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F2" w:rsidRDefault="00F673F2" w:rsidP="00C13012">
      <w:pPr>
        <w:pStyle w:val="pkt"/>
        <w:spacing w:line="276" w:lineRule="auto"/>
        <w:ind w:left="0" w:firstLine="0"/>
        <w:rPr>
          <w:rFonts w:asciiTheme="minorHAnsi" w:hAnsiTheme="minorHAnsi" w:cstheme="minorHAnsi"/>
          <w:b/>
        </w:rPr>
      </w:pPr>
      <w:r>
        <w:rPr>
          <w:rFonts w:asciiTheme="minorHAnsi" w:hAnsiTheme="minorHAnsi" w:cstheme="minorHAnsi"/>
          <w:b/>
        </w:rPr>
        <w:t xml:space="preserve">Szpital Specjalistyczny im. A. Falkiewicza we Wrocławiu </w:t>
      </w:r>
    </w:p>
    <w:p w:rsidR="001350D3" w:rsidRPr="00432E31" w:rsidRDefault="006D3C77" w:rsidP="00C13012">
      <w:pPr>
        <w:pStyle w:val="pkt"/>
        <w:spacing w:line="276" w:lineRule="auto"/>
        <w:ind w:left="0" w:firstLine="0"/>
        <w:rPr>
          <w:rFonts w:asciiTheme="minorHAnsi" w:hAnsiTheme="minorHAnsi" w:cstheme="minorHAnsi"/>
          <w:b/>
        </w:rPr>
      </w:pPr>
      <w:r w:rsidRPr="00432E31">
        <w:rPr>
          <w:rFonts w:asciiTheme="minorHAnsi" w:hAnsiTheme="minorHAnsi" w:cstheme="minorHAnsi"/>
          <w:b/>
        </w:rPr>
        <w:t>Dział Administracji i Zamówień Publicznych</w:t>
      </w:r>
    </w:p>
    <w:p w:rsidR="001350D3" w:rsidRPr="00432E31" w:rsidRDefault="00F673F2" w:rsidP="00C13012">
      <w:pPr>
        <w:pStyle w:val="pkt"/>
        <w:spacing w:line="276" w:lineRule="auto"/>
        <w:ind w:left="0" w:firstLine="0"/>
        <w:rPr>
          <w:rFonts w:asciiTheme="minorHAnsi" w:hAnsiTheme="minorHAnsi" w:cstheme="minorHAnsi"/>
          <w:bCs/>
        </w:rPr>
      </w:pPr>
      <w:r>
        <w:rPr>
          <w:rFonts w:asciiTheme="minorHAnsi" w:hAnsiTheme="minorHAnsi" w:cstheme="minorHAnsi"/>
          <w:bCs/>
        </w:rPr>
        <w:t xml:space="preserve">ul. </w:t>
      </w:r>
      <w:r w:rsidR="006D3C77" w:rsidRPr="00432E31">
        <w:rPr>
          <w:rFonts w:asciiTheme="minorHAnsi" w:hAnsiTheme="minorHAnsi" w:cstheme="minorHAnsi"/>
          <w:bCs/>
        </w:rPr>
        <w:t>Warszawska</w:t>
      </w:r>
      <w:r w:rsidR="001350D3" w:rsidRPr="00432E31">
        <w:rPr>
          <w:rFonts w:asciiTheme="minorHAnsi" w:hAnsiTheme="minorHAnsi" w:cstheme="minorHAnsi"/>
          <w:bCs/>
        </w:rPr>
        <w:t xml:space="preserve"> </w:t>
      </w:r>
      <w:r w:rsidR="006D3C77" w:rsidRPr="00432E31">
        <w:rPr>
          <w:rFonts w:asciiTheme="minorHAnsi" w:hAnsiTheme="minorHAnsi" w:cstheme="minorHAnsi"/>
          <w:bCs/>
        </w:rPr>
        <w:t>2</w:t>
      </w:r>
      <w:r w:rsidR="001350D3" w:rsidRPr="00432E31">
        <w:rPr>
          <w:rFonts w:asciiTheme="minorHAnsi" w:hAnsiTheme="minorHAnsi" w:cstheme="minorHAnsi"/>
          <w:bCs/>
        </w:rPr>
        <w:t xml:space="preserve"> </w:t>
      </w:r>
    </w:p>
    <w:p w:rsidR="001350D3" w:rsidRPr="00432E31" w:rsidRDefault="006D3C77" w:rsidP="00C13012">
      <w:pPr>
        <w:pStyle w:val="pkt"/>
        <w:spacing w:line="276" w:lineRule="auto"/>
        <w:ind w:left="0" w:firstLine="0"/>
        <w:rPr>
          <w:rFonts w:asciiTheme="minorHAnsi" w:hAnsiTheme="minorHAnsi" w:cstheme="minorHAnsi"/>
          <w:b/>
        </w:rPr>
      </w:pPr>
      <w:r w:rsidRPr="00432E31">
        <w:rPr>
          <w:rFonts w:asciiTheme="minorHAnsi" w:hAnsiTheme="minorHAnsi" w:cstheme="minorHAnsi"/>
          <w:bCs/>
        </w:rPr>
        <w:t>52-114</w:t>
      </w:r>
      <w:r w:rsidR="001350D3" w:rsidRPr="00432E31">
        <w:rPr>
          <w:rFonts w:asciiTheme="minorHAnsi" w:hAnsiTheme="minorHAnsi" w:cstheme="minorHAnsi"/>
          <w:bCs/>
        </w:rPr>
        <w:t xml:space="preserve"> </w:t>
      </w:r>
      <w:r w:rsidRPr="00432E31">
        <w:rPr>
          <w:rFonts w:asciiTheme="minorHAnsi" w:hAnsiTheme="minorHAnsi" w:cstheme="minorHAnsi"/>
          <w:bCs/>
        </w:rPr>
        <w:t>Wrocław</w:t>
      </w:r>
    </w:p>
    <w:p w:rsidR="001350D3" w:rsidRPr="00432E31" w:rsidRDefault="001350D3" w:rsidP="00C13012">
      <w:pPr>
        <w:pStyle w:val="pkt"/>
        <w:spacing w:line="276" w:lineRule="auto"/>
        <w:rPr>
          <w:rFonts w:asciiTheme="minorHAnsi" w:hAnsiTheme="minorHAnsi" w:cstheme="minorHAnsi"/>
        </w:rPr>
      </w:pPr>
    </w:p>
    <w:p w:rsidR="001350D3" w:rsidRPr="00432E31" w:rsidRDefault="001350D3" w:rsidP="00C13012">
      <w:pPr>
        <w:pStyle w:val="pkt"/>
        <w:spacing w:line="276" w:lineRule="auto"/>
        <w:rPr>
          <w:rFonts w:asciiTheme="minorHAnsi" w:hAnsiTheme="minorHAnsi" w:cstheme="minorHAnsi"/>
        </w:rPr>
      </w:pPr>
    </w:p>
    <w:p w:rsidR="001350D3" w:rsidRPr="00432E31" w:rsidRDefault="001350D3" w:rsidP="00C13012">
      <w:pPr>
        <w:pStyle w:val="pkt"/>
        <w:spacing w:line="276" w:lineRule="auto"/>
        <w:rPr>
          <w:rFonts w:asciiTheme="minorHAnsi" w:hAnsiTheme="minorHAnsi" w:cstheme="minorHAnsi"/>
        </w:rPr>
      </w:pPr>
    </w:p>
    <w:p w:rsidR="001350D3" w:rsidRPr="00432E31" w:rsidRDefault="001350D3" w:rsidP="00C13012">
      <w:pPr>
        <w:pStyle w:val="pkt"/>
        <w:tabs>
          <w:tab w:val="right" w:pos="9214"/>
        </w:tabs>
        <w:spacing w:after="840" w:line="276" w:lineRule="auto"/>
        <w:ind w:left="0" w:firstLine="0"/>
        <w:rPr>
          <w:rFonts w:asciiTheme="minorHAnsi" w:hAnsiTheme="minorHAnsi" w:cstheme="minorHAnsi"/>
        </w:rPr>
      </w:pPr>
      <w:r w:rsidRPr="00432E31">
        <w:rPr>
          <w:rFonts w:asciiTheme="minorHAnsi" w:hAnsiTheme="minorHAnsi" w:cstheme="minorHAnsi"/>
          <w:bCs/>
        </w:rPr>
        <w:t>Znak sprawy:</w:t>
      </w:r>
      <w:r w:rsidRPr="00432E31">
        <w:rPr>
          <w:rFonts w:asciiTheme="minorHAnsi" w:hAnsiTheme="minorHAnsi" w:cstheme="minorHAnsi"/>
          <w:b/>
        </w:rPr>
        <w:t xml:space="preserve"> </w:t>
      </w:r>
      <w:r w:rsidR="006D3C77" w:rsidRPr="00432E31">
        <w:rPr>
          <w:rFonts w:asciiTheme="minorHAnsi" w:hAnsiTheme="minorHAnsi" w:cstheme="minorHAnsi"/>
          <w:b/>
        </w:rPr>
        <w:t>ZP/TP-11/2022</w:t>
      </w:r>
      <w:r w:rsidRPr="00432E31">
        <w:rPr>
          <w:rFonts w:asciiTheme="minorHAnsi" w:hAnsiTheme="minorHAnsi" w:cstheme="minorHAnsi"/>
        </w:rPr>
        <w:tab/>
      </w:r>
      <w:r w:rsidR="006D3C77" w:rsidRPr="00432E31">
        <w:rPr>
          <w:rFonts w:asciiTheme="minorHAnsi" w:hAnsiTheme="minorHAnsi" w:cstheme="minorHAnsi"/>
        </w:rPr>
        <w:t>Wrocław</w:t>
      </w:r>
      <w:r w:rsidRPr="00432E31">
        <w:rPr>
          <w:rFonts w:asciiTheme="minorHAnsi" w:hAnsiTheme="minorHAnsi" w:cstheme="minorHAnsi"/>
        </w:rPr>
        <w:t xml:space="preserve">, </w:t>
      </w:r>
      <w:r w:rsidR="006D3C77" w:rsidRPr="00432E31">
        <w:rPr>
          <w:rFonts w:asciiTheme="minorHAnsi" w:hAnsiTheme="minorHAnsi" w:cstheme="minorHAnsi"/>
        </w:rPr>
        <w:t>2022-06-24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432E31"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432E31" w:rsidRDefault="001350D3" w:rsidP="00C13012">
            <w:pPr>
              <w:pStyle w:val="Tytu"/>
              <w:spacing w:line="276" w:lineRule="auto"/>
              <w:rPr>
                <w:rFonts w:asciiTheme="minorHAnsi" w:hAnsiTheme="minorHAnsi" w:cstheme="minorHAnsi"/>
              </w:rPr>
            </w:pPr>
            <w:r w:rsidRPr="00432E31">
              <w:rPr>
                <w:rFonts w:asciiTheme="minorHAnsi" w:hAnsiTheme="minorHAnsi" w:cstheme="minorHAnsi"/>
              </w:rPr>
              <w:t>SPECYFIKACJA WARUNKÓW ZAMÓWIENIA</w:t>
            </w:r>
          </w:p>
          <w:p w:rsidR="001350D3" w:rsidRPr="00432E31" w:rsidRDefault="001350D3" w:rsidP="00C13012">
            <w:pPr>
              <w:keepNext/>
              <w:suppressAutoHyphens/>
              <w:spacing w:after="240" w:line="276" w:lineRule="auto"/>
              <w:jc w:val="center"/>
              <w:outlineLvl w:val="1"/>
              <w:rPr>
                <w:rFonts w:asciiTheme="minorHAnsi" w:hAnsiTheme="minorHAnsi" w:cstheme="minorHAnsi"/>
                <w:b/>
                <w:lang w:eastAsia="ar-SA"/>
              </w:rPr>
            </w:pPr>
            <w:r w:rsidRPr="00432E31">
              <w:rPr>
                <w:rFonts w:asciiTheme="minorHAnsi" w:hAnsiTheme="minorHAnsi" w:cstheme="minorHAnsi"/>
                <w:lang w:eastAsia="ar-SA"/>
              </w:rPr>
              <w:t>zwana dalej</w:t>
            </w:r>
            <w:r w:rsidRPr="00432E31">
              <w:rPr>
                <w:rFonts w:asciiTheme="minorHAnsi" w:hAnsiTheme="minorHAnsi" w:cstheme="minorHAnsi"/>
                <w:b/>
                <w:lang w:eastAsia="ar-SA"/>
              </w:rPr>
              <w:t xml:space="preserve"> (SWZ)</w:t>
            </w:r>
          </w:p>
        </w:tc>
      </w:tr>
    </w:tbl>
    <w:p w:rsidR="001350D3" w:rsidRPr="00432E31" w:rsidRDefault="006D3C77" w:rsidP="00C13012">
      <w:pPr>
        <w:spacing w:before="600" w:line="276" w:lineRule="auto"/>
        <w:jc w:val="center"/>
        <w:rPr>
          <w:rFonts w:asciiTheme="minorHAnsi" w:hAnsiTheme="minorHAnsi" w:cstheme="minorHAnsi"/>
          <w:b/>
          <w:sz w:val="28"/>
          <w:szCs w:val="28"/>
        </w:rPr>
      </w:pPr>
      <w:r w:rsidRPr="00432E31">
        <w:rPr>
          <w:rFonts w:asciiTheme="minorHAnsi" w:hAnsiTheme="minorHAnsi" w:cstheme="minorHAnsi"/>
          <w:b/>
          <w:sz w:val="28"/>
          <w:szCs w:val="28"/>
        </w:rPr>
        <w:t>Okresowe przeglądy aparatury  medycznej dla Szpitala Specjalistycznego im. A. Falkiewicza we Wrocławiu (72 zadania).</w:t>
      </w:r>
    </w:p>
    <w:p w:rsidR="001350D3" w:rsidRPr="00432E31" w:rsidRDefault="001350D3" w:rsidP="00C13012">
      <w:pPr>
        <w:spacing w:line="276" w:lineRule="auto"/>
        <w:jc w:val="center"/>
        <w:rPr>
          <w:rFonts w:asciiTheme="minorHAnsi" w:hAnsiTheme="minorHAnsi" w:cstheme="minorHAnsi"/>
          <w:b/>
          <w:sz w:val="32"/>
          <w:szCs w:val="32"/>
        </w:rPr>
      </w:pPr>
    </w:p>
    <w:p w:rsidR="001350D3" w:rsidRPr="00432E31" w:rsidRDefault="001350D3" w:rsidP="00C13012">
      <w:pPr>
        <w:spacing w:line="276" w:lineRule="auto"/>
        <w:jc w:val="center"/>
        <w:rPr>
          <w:rFonts w:asciiTheme="minorHAnsi" w:hAnsiTheme="minorHAnsi" w:cstheme="minorHAnsi"/>
          <w:b/>
          <w:sz w:val="32"/>
          <w:szCs w:val="32"/>
        </w:rPr>
      </w:pPr>
    </w:p>
    <w:p w:rsidR="001350D3" w:rsidRPr="00432E31" w:rsidRDefault="001350D3" w:rsidP="00C13012">
      <w:pPr>
        <w:spacing w:line="276" w:lineRule="auto"/>
        <w:jc w:val="center"/>
        <w:rPr>
          <w:rFonts w:asciiTheme="minorHAnsi" w:hAnsiTheme="minorHAnsi" w:cstheme="minorHAnsi"/>
          <w:b/>
          <w:sz w:val="32"/>
          <w:szCs w:val="32"/>
        </w:rPr>
      </w:pPr>
    </w:p>
    <w:p w:rsidR="001350D3" w:rsidRPr="00432E31" w:rsidRDefault="001350D3" w:rsidP="00C13012">
      <w:pPr>
        <w:spacing w:line="276" w:lineRule="auto"/>
        <w:jc w:val="center"/>
        <w:rPr>
          <w:rFonts w:asciiTheme="minorHAnsi" w:hAnsiTheme="minorHAnsi" w:cstheme="minorHAnsi"/>
          <w:b/>
          <w:sz w:val="32"/>
          <w:szCs w:val="32"/>
        </w:rPr>
      </w:pPr>
    </w:p>
    <w:p w:rsidR="001350D3" w:rsidRPr="00C42E47" w:rsidRDefault="001350D3" w:rsidP="00C13012">
      <w:pPr>
        <w:spacing w:line="276" w:lineRule="auto"/>
        <w:jc w:val="both"/>
        <w:rPr>
          <w:rFonts w:asciiTheme="minorHAnsi" w:hAnsiTheme="minorHAnsi" w:cstheme="minorHAnsi"/>
          <w:sz w:val="22"/>
          <w:szCs w:val="22"/>
        </w:rPr>
      </w:pPr>
      <w:r w:rsidRPr="00C42E47">
        <w:rPr>
          <w:rFonts w:asciiTheme="minorHAnsi" w:hAnsiTheme="minorHAnsi" w:cstheme="minorHAnsi"/>
          <w:sz w:val="22"/>
          <w:szCs w:val="22"/>
        </w:rPr>
        <w:t xml:space="preserve">Postępowanie o udzielenie zamówienia prowadzone jest na podstawie ustawy z dnia 11 września 2019 r. Prawo zamówień publicznych </w:t>
      </w:r>
      <w:r w:rsidR="006D3C77" w:rsidRPr="00C42E47">
        <w:rPr>
          <w:rFonts w:asciiTheme="minorHAnsi" w:hAnsiTheme="minorHAnsi" w:cstheme="minorHAnsi"/>
          <w:sz w:val="22"/>
          <w:szCs w:val="22"/>
        </w:rPr>
        <w:t>(</w:t>
      </w:r>
      <w:proofErr w:type="spellStart"/>
      <w:r w:rsidR="006D3C77" w:rsidRPr="00C42E47">
        <w:rPr>
          <w:rFonts w:asciiTheme="minorHAnsi" w:hAnsiTheme="minorHAnsi" w:cstheme="minorHAnsi"/>
          <w:sz w:val="22"/>
          <w:szCs w:val="22"/>
        </w:rPr>
        <w:t>t.j</w:t>
      </w:r>
      <w:proofErr w:type="spellEnd"/>
      <w:r w:rsidR="006D3C77" w:rsidRPr="00C42E47">
        <w:rPr>
          <w:rFonts w:asciiTheme="minorHAnsi" w:hAnsiTheme="minorHAnsi" w:cstheme="minorHAnsi"/>
          <w:sz w:val="22"/>
          <w:szCs w:val="22"/>
        </w:rPr>
        <w:t xml:space="preserve">. Dz.U. z 2021r. poz. 1129 z </w:t>
      </w:r>
      <w:proofErr w:type="spellStart"/>
      <w:r w:rsidR="006D3C77" w:rsidRPr="00C42E47">
        <w:rPr>
          <w:rFonts w:asciiTheme="minorHAnsi" w:hAnsiTheme="minorHAnsi" w:cstheme="minorHAnsi"/>
          <w:sz w:val="22"/>
          <w:szCs w:val="22"/>
        </w:rPr>
        <w:t>późn</w:t>
      </w:r>
      <w:proofErr w:type="spellEnd"/>
      <w:r w:rsidR="006D3C77" w:rsidRPr="00C42E47">
        <w:rPr>
          <w:rFonts w:asciiTheme="minorHAnsi" w:hAnsiTheme="minorHAnsi" w:cstheme="minorHAnsi"/>
          <w:sz w:val="22"/>
          <w:szCs w:val="22"/>
        </w:rPr>
        <w:t>. zm.)</w:t>
      </w:r>
      <w:r w:rsidRPr="00C42E47">
        <w:rPr>
          <w:rFonts w:asciiTheme="minorHAnsi" w:hAnsiTheme="minorHAnsi" w:cstheme="minorHAnsi"/>
          <w:sz w:val="22"/>
          <w:szCs w:val="22"/>
        </w:rPr>
        <w:t xml:space="preserve">,, zwanej dalej ”ustawą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xml:space="preserve">”. Wartość szacunkowa zamówienia </w:t>
      </w:r>
      <w:r w:rsidR="0019225F" w:rsidRPr="00C42E47">
        <w:rPr>
          <w:rFonts w:asciiTheme="minorHAnsi" w:hAnsiTheme="minorHAnsi" w:cstheme="minorHAnsi"/>
          <w:sz w:val="22"/>
          <w:szCs w:val="22"/>
        </w:rPr>
        <w:t>jest niższa od</w:t>
      </w:r>
      <w:r w:rsidRPr="00C42E47">
        <w:rPr>
          <w:rFonts w:asciiTheme="minorHAnsi" w:hAnsiTheme="minorHAnsi" w:cstheme="minorHAnsi"/>
          <w:sz w:val="22"/>
          <w:szCs w:val="22"/>
        </w:rPr>
        <w:t xml:space="preserve"> progów unijnych określonych na podstawie art. 3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spacing w:line="276" w:lineRule="auto"/>
        <w:jc w:val="both"/>
        <w:rPr>
          <w:rFonts w:asciiTheme="minorHAnsi" w:hAnsiTheme="minorHAnsi" w:cstheme="minorHAnsi"/>
          <w:sz w:val="22"/>
          <w:szCs w:val="22"/>
        </w:rPr>
      </w:pPr>
    </w:p>
    <w:p w:rsidR="001350D3" w:rsidRPr="00C42E47" w:rsidRDefault="001350D3" w:rsidP="00C13012">
      <w:pPr>
        <w:spacing w:line="276" w:lineRule="auto"/>
        <w:jc w:val="both"/>
        <w:rPr>
          <w:rFonts w:asciiTheme="minorHAnsi" w:hAnsiTheme="minorHAnsi" w:cstheme="minorHAnsi"/>
          <w:sz w:val="22"/>
          <w:szCs w:val="22"/>
        </w:rPr>
      </w:pPr>
    </w:p>
    <w:p w:rsidR="001350D3" w:rsidRPr="00C42E47" w:rsidRDefault="001350D3" w:rsidP="00C13012">
      <w:pPr>
        <w:spacing w:after="120" w:line="276" w:lineRule="auto"/>
        <w:ind w:left="5942"/>
        <w:rPr>
          <w:rFonts w:asciiTheme="minorHAnsi" w:hAnsiTheme="minorHAnsi" w:cstheme="minorHAnsi"/>
          <w:sz w:val="22"/>
          <w:szCs w:val="22"/>
        </w:rPr>
      </w:pPr>
      <w:r w:rsidRPr="00C42E47">
        <w:rPr>
          <w:rFonts w:asciiTheme="minorHAnsi" w:hAnsiTheme="minorHAnsi" w:cstheme="minorHAnsi"/>
          <w:sz w:val="22"/>
          <w:szCs w:val="22"/>
        </w:rPr>
        <w:t>Zatwierdzono w dniu:</w:t>
      </w:r>
    </w:p>
    <w:p w:rsidR="001350D3" w:rsidRPr="00C42E47" w:rsidRDefault="00F673F2" w:rsidP="00C13012">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DC02DD">
        <w:rPr>
          <w:rFonts w:asciiTheme="minorHAnsi" w:hAnsiTheme="minorHAnsi" w:cstheme="minorHAnsi"/>
          <w:sz w:val="22"/>
          <w:szCs w:val="22"/>
        </w:rPr>
        <w:t xml:space="preserve"> </w:t>
      </w:r>
      <w:r>
        <w:rPr>
          <w:rFonts w:asciiTheme="minorHAnsi" w:hAnsiTheme="minorHAnsi" w:cstheme="minorHAnsi"/>
          <w:sz w:val="22"/>
          <w:szCs w:val="22"/>
        </w:rPr>
        <w:t>27.06.2022r.</w:t>
      </w:r>
    </w:p>
    <w:p w:rsidR="00DC02DD" w:rsidRDefault="00DC02DD" w:rsidP="00DC02DD">
      <w:pPr>
        <w:spacing w:line="276" w:lineRule="auto"/>
        <w:rPr>
          <w:rFonts w:asciiTheme="minorHAnsi" w:hAnsiTheme="minorHAnsi" w:cstheme="minorHAnsi"/>
          <w:sz w:val="22"/>
          <w:szCs w:val="22"/>
        </w:rPr>
      </w:pPr>
      <w:r>
        <w:rPr>
          <w:rFonts w:asciiTheme="minorHAnsi" w:hAnsiTheme="minorHAnsi" w:cstheme="minorHAnsi"/>
          <w:sz w:val="22"/>
          <w:szCs w:val="22"/>
        </w:rPr>
        <w:t xml:space="preserve">                                                                                                                     (-) Paweł Błasiak</w:t>
      </w:r>
    </w:p>
    <w:p w:rsidR="00DC02DD" w:rsidRDefault="00DC02DD" w:rsidP="00DC02DD">
      <w:pPr>
        <w:spacing w:line="276" w:lineRule="auto"/>
        <w:rPr>
          <w:rFonts w:asciiTheme="minorHAnsi" w:hAnsiTheme="minorHAnsi" w:cstheme="minorHAnsi"/>
          <w:sz w:val="22"/>
          <w:szCs w:val="22"/>
        </w:rPr>
      </w:pPr>
      <w:r>
        <w:rPr>
          <w:rFonts w:asciiTheme="minorHAnsi" w:hAnsiTheme="minorHAnsi" w:cstheme="minorHAnsi"/>
          <w:sz w:val="22"/>
          <w:szCs w:val="22"/>
        </w:rPr>
        <w:t xml:space="preserve">                                                                                                                     DYREKTOR</w:t>
      </w:r>
    </w:p>
    <w:p w:rsidR="00DC02DD" w:rsidRDefault="00DC02DD" w:rsidP="00DC02DD">
      <w:pPr>
        <w:spacing w:line="276" w:lineRule="auto"/>
        <w:rPr>
          <w:rFonts w:asciiTheme="minorHAnsi" w:hAnsiTheme="minorHAnsi" w:cstheme="minorHAnsi"/>
          <w:sz w:val="22"/>
          <w:szCs w:val="22"/>
        </w:rPr>
      </w:pPr>
      <w:r>
        <w:rPr>
          <w:rFonts w:asciiTheme="minorHAnsi" w:hAnsiTheme="minorHAnsi" w:cstheme="minorHAnsi"/>
          <w:sz w:val="22"/>
          <w:szCs w:val="22"/>
        </w:rPr>
        <w:t xml:space="preserve">                                                                                                                     Szpitala Specjalistycznego </w:t>
      </w:r>
    </w:p>
    <w:p w:rsidR="00DC02DD" w:rsidRDefault="00DC02DD" w:rsidP="00DC02DD">
      <w:pPr>
        <w:spacing w:line="276" w:lineRule="auto"/>
        <w:rPr>
          <w:rFonts w:asciiTheme="minorHAnsi" w:hAnsiTheme="minorHAnsi" w:cstheme="minorHAnsi"/>
          <w:sz w:val="22"/>
          <w:szCs w:val="22"/>
        </w:rPr>
      </w:pPr>
      <w:r>
        <w:rPr>
          <w:rFonts w:asciiTheme="minorHAnsi" w:hAnsiTheme="minorHAnsi" w:cstheme="minorHAnsi"/>
          <w:sz w:val="22"/>
          <w:szCs w:val="22"/>
        </w:rPr>
        <w:t xml:space="preserve">                                                                                                                     im. A. Falkiewicza we Wrocławiu  </w:t>
      </w:r>
    </w:p>
    <w:p w:rsidR="001350D3" w:rsidRPr="00C42E47" w:rsidRDefault="001350D3" w:rsidP="00C13012">
      <w:pPr>
        <w:spacing w:line="276" w:lineRule="auto"/>
        <w:ind w:left="5940"/>
        <w:rPr>
          <w:rFonts w:asciiTheme="minorHAnsi" w:hAnsiTheme="minorHAnsi" w:cstheme="minorHAnsi"/>
          <w:sz w:val="22"/>
          <w:szCs w:val="22"/>
        </w:rPr>
      </w:pPr>
    </w:p>
    <w:p w:rsidR="00F673F2" w:rsidRPr="00C42E47" w:rsidRDefault="00F673F2" w:rsidP="00F673F2">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DC02DD">
        <w:rPr>
          <w:rFonts w:asciiTheme="minorHAnsi" w:hAnsiTheme="minorHAnsi" w:cstheme="minorHAnsi"/>
          <w:sz w:val="22"/>
          <w:szCs w:val="22"/>
        </w:rPr>
        <w:t xml:space="preserve"> </w:t>
      </w:r>
      <w:r>
        <w:rPr>
          <w:rFonts w:asciiTheme="minorHAnsi" w:hAnsiTheme="minorHAnsi" w:cstheme="minorHAnsi"/>
          <w:sz w:val="22"/>
          <w:szCs w:val="22"/>
        </w:rPr>
        <w:t>…………………………………………………</w:t>
      </w:r>
    </w:p>
    <w:p w:rsidR="001350D3" w:rsidRDefault="00F673F2" w:rsidP="00F673F2">
      <w:pPr>
        <w:spacing w:line="276" w:lineRule="auto"/>
        <w:jc w:val="both"/>
        <w:rPr>
          <w:rFonts w:asciiTheme="minorHAnsi" w:hAnsiTheme="minorHAnsi" w:cstheme="minorHAnsi"/>
          <w:sz w:val="22"/>
          <w:szCs w:val="22"/>
          <w:highlight w:val="darkGray"/>
        </w:rPr>
      </w:pPr>
      <w:r>
        <w:rPr>
          <w:rFonts w:asciiTheme="minorHAnsi" w:hAnsiTheme="minorHAnsi" w:cstheme="minorHAnsi"/>
          <w:sz w:val="22"/>
          <w:szCs w:val="22"/>
          <w:highlight w:val="darkGray"/>
        </w:rPr>
        <w:t xml:space="preserve">                                                                                                               </w:t>
      </w:r>
    </w:p>
    <w:p w:rsidR="00F673F2" w:rsidRPr="00C42E47" w:rsidRDefault="00F673F2" w:rsidP="00F673F2">
      <w:pPr>
        <w:spacing w:line="276" w:lineRule="auto"/>
        <w:rPr>
          <w:rFonts w:asciiTheme="minorHAnsi" w:hAnsiTheme="minorHAnsi" w:cstheme="minorHAnsi"/>
          <w:sz w:val="22"/>
          <w:szCs w:val="22"/>
          <w:highlight w:val="darkGray"/>
        </w:rPr>
      </w:pPr>
      <w:r>
        <w:rPr>
          <w:rFonts w:asciiTheme="minorHAnsi" w:hAnsiTheme="minorHAnsi" w:cstheme="minorHAnsi"/>
          <w:sz w:val="22"/>
          <w:szCs w:val="22"/>
          <w:highlight w:val="darkGray"/>
        </w:rPr>
        <w:t xml:space="preserve">                                                                                                                     </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b w:val="0"/>
          <w:bCs w:val="0"/>
          <w:caps w:val="0"/>
          <w:sz w:val="22"/>
          <w:szCs w:val="22"/>
        </w:rPr>
        <w:br w:type="page"/>
      </w:r>
      <w:bookmarkStart w:id="0" w:name="_Toc258314242"/>
      <w:r w:rsidRPr="00C42E47">
        <w:rPr>
          <w:rFonts w:asciiTheme="minorHAnsi" w:hAnsiTheme="minorHAnsi" w:cstheme="minorHAnsi"/>
          <w:sz w:val="22"/>
          <w:szCs w:val="22"/>
        </w:rPr>
        <w:lastRenderedPageBreak/>
        <w:t>Nazwa</w:t>
      </w:r>
      <w:r w:rsidRPr="00C42E47">
        <w:rPr>
          <w:rFonts w:asciiTheme="minorHAnsi" w:hAnsiTheme="minorHAnsi" w:cstheme="minorHAnsi"/>
          <w:sz w:val="22"/>
          <w:szCs w:val="22"/>
          <w:lang w:val="pl-PL"/>
        </w:rPr>
        <w:t xml:space="preserve"> oraz adres </w:t>
      </w:r>
      <w:r w:rsidRPr="00C42E47">
        <w:rPr>
          <w:rFonts w:asciiTheme="minorHAnsi" w:hAnsiTheme="minorHAnsi" w:cstheme="minorHAnsi"/>
          <w:sz w:val="22"/>
          <w:szCs w:val="22"/>
        </w:rPr>
        <w:t>Zamawiającego</w:t>
      </w:r>
      <w:bookmarkEnd w:id="0"/>
    </w:p>
    <w:p w:rsidR="006D3C77" w:rsidRPr="00C42E47" w:rsidRDefault="001350D3" w:rsidP="00C13012">
      <w:pPr>
        <w:pStyle w:val="Tekstpodstawowy"/>
        <w:spacing w:after="0" w:line="276" w:lineRule="auto"/>
        <w:ind w:left="360"/>
        <w:rPr>
          <w:rFonts w:asciiTheme="minorHAnsi" w:hAnsiTheme="minorHAnsi" w:cstheme="minorHAnsi"/>
          <w:sz w:val="22"/>
          <w:szCs w:val="22"/>
          <w:lang w:val="x-none"/>
        </w:rPr>
      </w:pPr>
      <w:r w:rsidRPr="00C42E47">
        <w:rPr>
          <w:rFonts w:asciiTheme="minorHAnsi" w:hAnsiTheme="minorHAnsi" w:cstheme="minorHAnsi"/>
          <w:sz w:val="22"/>
          <w:szCs w:val="22"/>
          <w:lang w:val="x-none"/>
        </w:rPr>
        <w:t xml:space="preserve"> </w:t>
      </w:r>
      <w:r w:rsidR="006D3C77" w:rsidRPr="00C42E47">
        <w:rPr>
          <w:rFonts w:asciiTheme="minorHAnsi" w:hAnsiTheme="minorHAnsi" w:cstheme="minorHAnsi"/>
          <w:sz w:val="22"/>
          <w:szCs w:val="22"/>
          <w:lang w:val="x-none"/>
        </w:rPr>
        <w:t>Szpital Specjalistyczny</w:t>
      </w:r>
    </w:p>
    <w:p w:rsidR="001350D3" w:rsidRPr="00C42E47" w:rsidRDefault="006D3C77" w:rsidP="00C13012">
      <w:pPr>
        <w:pStyle w:val="Tekstpodstawowy"/>
        <w:spacing w:after="0" w:line="276" w:lineRule="auto"/>
        <w:ind w:left="360"/>
        <w:rPr>
          <w:rFonts w:asciiTheme="minorHAnsi" w:hAnsiTheme="minorHAnsi" w:cstheme="minorHAnsi"/>
          <w:sz w:val="22"/>
          <w:szCs w:val="22"/>
        </w:rPr>
      </w:pPr>
      <w:r w:rsidRPr="00C42E47">
        <w:rPr>
          <w:rFonts w:asciiTheme="minorHAnsi" w:hAnsiTheme="minorHAnsi" w:cstheme="minorHAnsi"/>
          <w:sz w:val="22"/>
          <w:szCs w:val="22"/>
          <w:lang w:val="x-none"/>
        </w:rPr>
        <w:t>im. A. Falkiewicza we Wrocławiu</w:t>
      </w:r>
    </w:p>
    <w:p w:rsidR="001350D3" w:rsidRPr="00C42E47" w:rsidRDefault="001350D3" w:rsidP="00C13012">
      <w:pPr>
        <w:pStyle w:val="Tekstpodstawowy"/>
        <w:spacing w:after="0" w:line="276" w:lineRule="auto"/>
        <w:ind w:left="360"/>
        <w:rPr>
          <w:rFonts w:asciiTheme="minorHAnsi" w:hAnsiTheme="minorHAnsi" w:cstheme="minorHAnsi"/>
          <w:sz w:val="22"/>
          <w:szCs w:val="22"/>
        </w:rPr>
      </w:pP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Warszawska</w:t>
      </w: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2</w:t>
      </w:r>
      <w:r w:rsidRPr="00C42E47">
        <w:rPr>
          <w:rFonts w:asciiTheme="minorHAnsi" w:hAnsiTheme="minorHAnsi" w:cstheme="minorHAnsi"/>
          <w:sz w:val="22"/>
          <w:szCs w:val="22"/>
        </w:rPr>
        <w:t xml:space="preserve"> </w:t>
      </w:r>
    </w:p>
    <w:p w:rsidR="001350D3" w:rsidRPr="00C42E47" w:rsidRDefault="001350D3" w:rsidP="00C13012">
      <w:pPr>
        <w:pStyle w:val="Tekstpodstawowy"/>
        <w:spacing w:after="0" w:line="276" w:lineRule="auto"/>
        <w:ind w:left="360"/>
        <w:rPr>
          <w:rFonts w:asciiTheme="minorHAnsi" w:hAnsiTheme="minorHAnsi" w:cstheme="minorHAnsi"/>
          <w:sz w:val="22"/>
          <w:szCs w:val="22"/>
        </w:rPr>
      </w:pP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52-114</w:t>
      </w: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Wrocław</w:t>
      </w:r>
    </w:p>
    <w:p w:rsidR="001350D3" w:rsidRPr="00C42E47" w:rsidRDefault="001350D3" w:rsidP="00C13012">
      <w:pPr>
        <w:pStyle w:val="Tekstpodstawowy"/>
        <w:spacing w:after="0" w:line="276" w:lineRule="auto"/>
        <w:ind w:left="360"/>
        <w:rPr>
          <w:rFonts w:asciiTheme="minorHAnsi" w:hAnsiTheme="minorHAnsi" w:cstheme="minorHAnsi"/>
          <w:sz w:val="22"/>
          <w:szCs w:val="22"/>
        </w:rPr>
      </w:pPr>
      <w:r w:rsidRPr="00C42E47">
        <w:rPr>
          <w:rFonts w:asciiTheme="minorHAnsi" w:hAnsiTheme="minorHAnsi" w:cstheme="minorHAnsi"/>
          <w:sz w:val="22"/>
          <w:szCs w:val="22"/>
        </w:rPr>
        <w:t xml:space="preserve"> Tel.: </w:t>
      </w:r>
      <w:r w:rsidR="006D3C77" w:rsidRPr="00C42E47">
        <w:rPr>
          <w:rFonts w:asciiTheme="minorHAnsi" w:hAnsiTheme="minorHAnsi" w:cstheme="minorHAnsi"/>
          <w:sz w:val="22"/>
          <w:szCs w:val="22"/>
        </w:rPr>
        <w:t>71</w:t>
      </w: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34 74 100</w:t>
      </w:r>
    </w:p>
    <w:p w:rsidR="001350D3" w:rsidRPr="00C42E47" w:rsidRDefault="001350D3" w:rsidP="00C13012">
      <w:pPr>
        <w:pStyle w:val="Tekstpodstawowy"/>
        <w:spacing w:after="0" w:line="276" w:lineRule="auto"/>
        <w:ind w:left="360"/>
        <w:rPr>
          <w:rFonts w:asciiTheme="minorHAnsi" w:hAnsiTheme="minorHAnsi" w:cstheme="minorHAnsi"/>
          <w:sz w:val="22"/>
          <w:szCs w:val="22"/>
        </w:rPr>
      </w:pPr>
      <w:r w:rsidRPr="00C42E47">
        <w:rPr>
          <w:rFonts w:asciiTheme="minorHAnsi" w:hAnsiTheme="minorHAnsi" w:cstheme="minorHAnsi"/>
          <w:sz w:val="22"/>
          <w:szCs w:val="22"/>
        </w:rPr>
        <w:t xml:space="preserve"> Adres poczty elektronicznej: </w:t>
      </w:r>
      <w:r w:rsidR="006D3C77" w:rsidRPr="00C42E47">
        <w:rPr>
          <w:rFonts w:asciiTheme="minorHAnsi" w:hAnsiTheme="minorHAnsi" w:cstheme="minorHAnsi"/>
          <w:color w:val="0000FF"/>
          <w:sz w:val="22"/>
          <w:szCs w:val="22"/>
        </w:rPr>
        <w:t>przetargi@falkiewicza.pl</w:t>
      </w:r>
    </w:p>
    <w:p w:rsidR="001350D3" w:rsidRPr="00C42E47" w:rsidRDefault="0019225F" w:rsidP="00C13012">
      <w:pPr>
        <w:pStyle w:val="Tekstpodstawowy"/>
        <w:spacing w:after="0" w:line="276" w:lineRule="auto"/>
        <w:ind w:left="426"/>
        <w:jc w:val="both"/>
        <w:rPr>
          <w:rFonts w:asciiTheme="minorHAnsi" w:hAnsiTheme="minorHAnsi" w:cstheme="minorHAnsi"/>
          <w:sz w:val="22"/>
          <w:szCs w:val="22"/>
        </w:rPr>
      </w:pPr>
      <w:r w:rsidRPr="00C42E47">
        <w:rPr>
          <w:rFonts w:asciiTheme="minorHAnsi" w:hAnsiTheme="minorHAnsi" w:cs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C42E47">
        <w:rPr>
          <w:rFonts w:asciiTheme="minorHAnsi" w:hAnsiTheme="minorHAnsi" w:cstheme="minorHAnsi"/>
          <w:sz w:val="22"/>
          <w:szCs w:val="22"/>
        </w:rPr>
        <w:t xml:space="preserve">: </w:t>
      </w:r>
      <w:r w:rsidR="006D3C77" w:rsidRPr="00C42E47">
        <w:rPr>
          <w:rFonts w:asciiTheme="minorHAnsi" w:hAnsiTheme="minorHAnsi" w:cstheme="minorHAnsi"/>
          <w:color w:val="0000FF"/>
          <w:sz w:val="22"/>
          <w:szCs w:val="22"/>
        </w:rPr>
        <w:t>www.falkiewicza.pl</w:t>
      </w:r>
    </w:p>
    <w:p w:rsidR="001350D3" w:rsidRPr="00C42E47" w:rsidRDefault="001350D3" w:rsidP="00C13012">
      <w:pPr>
        <w:pStyle w:val="Nagwek1"/>
        <w:spacing w:line="276" w:lineRule="auto"/>
        <w:rPr>
          <w:rFonts w:asciiTheme="minorHAnsi" w:hAnsiTheme="minorHAnsi" w:cstheme="minorHAnsi"/>
          <w:sz w:val="22"/>
          <w:szCs w:val="22"/>
        </w:rPr>
      </w:pPr>
      <w:bookmarkStart w:id="1" w:name="_Toc258314243"/>
      <w:r w:rsidRPr="00C42E47">
        <w:rPr>
          <w:rFonts w:asciiTheme="minorHAnsi" w:hAnsiTheme="minorHAnsi" w:cstheme="minorHAnsi"/>
          <w:sz w:val="22"/>
          <w:szCs w:val="22"/>
        </w:rPr>
        <w:t>Tryb udzielenia zamówienia</w:t>
      </w:r>
      <w:bookmarkEnd w:id="1"/>
    </w:p>
    <w:p w:rsidR="001350D3" w:rsidRPr="00C42E47" w:rsidRDefault="001350D3" w:rsidP="00C13012">
      <w:pPr>
        <w:pStyle w:val="Tekstpodstawowywcity"/>
        <w:spacing w:line="276" w:lineRule="auto"/>
        <w:ind w:left="426" w:firstLine="5"/>
        <w:jc w:val="both"/>
        <w:rPr>
          <w:rFonts w:asciiTheme="minorHAnsi" w:hAnsiTheme="minorHAnsi" w:cstheme="minorHAnsi"/>
          <w:sz w:val="22"/>
          <w:szCs w:val="22"/>
        </w:rPr>
      </w:pPr>
      <w:r w:rsidRPr="00C42E47">
        <w:rPr>
          <w:rFonts w:asciiTheme="minorHAnsi" w:hAnsiTheme="minorHAnsi" w:cstheme="minorHAnsi"/>
          <w:sz w:val="22"/>
          <w:szCs w:val="22"/>
        </w:rPr>
        <w:t xml:space="preserve">Postępowanie o udzielenie zamówienia prowadzone jest w trybie </w:t>
      </w:r>
      <w:r w:rsidRPr="00C42E47">
        <w:rPr>
          <w:rFonts w:asciiTheme="minorHAnsi" w:hAnsiTheme="minorHAnsi" w:cstheme="minorHAnsi"/>
          <w:b/>
          <w:bCs/>
          <w:sz w:val="22"/>
          <w:szCs w:val="22"/>
        </w:rPr>
        <w:t>Podstawowy bez negocjacji</w:t>
      </w:r>
      <w:r w:rsidRPr="00C42E47">
        <w:rPr>
          <w:rFonts w:asciiTheme="minorHAnsi" w:hAnsiTheme="minorHAnsi" w:cstheme="minorHAnsi"/>
          <w:sz w:val="22"/>
          <w:szCs w:val="22"/>
        </w:rPr>
        <w:t xml:space="preserve">, o którym mowa w art. 275 pkt 1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lang w:val="pl-PL"/>
        </w:rPr>
      </w:pPr>
      <w:bookmarkStart w:id="2" w:name="_Toc258314244"/>
      <w:r w:rsidRPr="00C42E47">
        <w:rPr>
          <w:rFonts w:asciiTheme="minorHAnsi" w:hAnsiTheme="minorHAnsi" w:cstheme="minorHAnsi"/>
          <w:sz w:val="22"/>
          <w:szCs w:val="22"/>
          <w:lang w:val="pl-PL"/>
        </w:rPr>
        <w:t>informacje ogólne</w:t>
      </w:r>
    </w:p>
    <w:p w:rsidR="001350D3" w:rsidRPr="00C42E47" w:rsidRDefault="001350D3" w:rsidP="00C13012">
      <w:pPr>
        <w:pStyle w:val="Nagwek2"/>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rPr>
        <w:t>Komunikacja w postępowaniu</w:t>
      </w:r>
    </w:p>
    <w:p w:rsidR="001350D3" w:rsidRPr="00C42E47"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W niniejszym postępowaniu komunikacja między Zamawiającym a Wykonawcami odbywa się przy użyciu środków komunikacji elektronicznej, za pośrednictwem platformy on-line działającej pod adresem </w:t>
      </w:r>
      <w:r w:rsidR="006D3C77" w:rsidRPr="00C42E47">
        <w:rPr>
          <w:rFonts w:asciiTheme="minorHAnsi" w:hAnsiTheme="minorHAnsi" w:cstheme="minorHAnsi"/>
          <w:color w:val="0000FF"/>
          <w:sz w:val="22"/>
          <w:szCs w:val="22"/>
        </w:rPr>
        <w:t>https://e-propublico.pl</w:t>
      </w:r>
      <w:r w:rsidRPr="00C42E47">
        <w:rPr>
          <w:rFonts w:asciiTheme="minorHAnsi" w:hAnsiTheme="minorHAnsi" w:cstheme="minorHAnsi"/>
          <w:sz w:val="22"/>
          <w:szCs w:val="22"/>
        </w:rPr>
        <w:t xml:space="preserve"> (dalej jako: ”Platforma”).</w:t>
      </w:r>
    </w:p>
    <w:p w:rsidR="00FD1DE7"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Wizja lokalna</w:t>
      </w:r>
      <w:r w:rsidR="0019225F" w:rsidRPr="00C42E47">
        <w:rPr>
          <w:rFonts w:asciiTheme="minorHAnsi" w:hAnsiTheme="minorHAnsi" w:cstheme="minorHAnsi"/>
          <w:sz w:val="22"/>
          <w:szCs w:val="22"/>
        </w:rPr>
        <w:t xml:space="preserve"> </w:t>
      </w:r>
    </w:p>
    <w:p w:rsidR="001350D3" w:rsidRPr="00C42E47" w:rsidRDefault="006D3C77" w:rsidP="00C13012">
      <w:pPr>
        <w:pStyle w:val="Nagwek2"/>
        <w:numPr>
          <w:ilvl w:val="0"/>
          <w:numId w:val="0"/>
        </w:numPr>
        <w:tabs>
          <w:tab w:val="left" w:pos="708"/>
        </w:tabs>
        <w:spacing w:before="0" w:line="276" w:lineRule="auto"/>
        <w:ind w:left="680"/>
        <w:rPr>
          <w:rFonts w:asciiTheme="minorHAnsi" w:hAnsiTheme="minorHAnsi" w:cstheme="minorHAnsi"/>
          <w:sz w:val="22"/>
          <w:szCs w:val="22"/>
          <w:lang w:val="x-none"/>
        </w:rPr>
      </w:pPr>
      <w:r w:rsidRPr="00C42E47">
        <w:rPr>
          <w:rFonts w:asciiTheme="minorHAnsi" w:hAnsiTheme="minorHAnsi" w:cstheme="minorHAnsi"/>
          <w:sz w:val="22"/>
          <w:szCs w:val="22"/>
        </w:rPr>
        <w:t>Zamawiający nie przewiduje obowiązku odbycia przez Wykonawcę wizji lokalnej lub sprawdzenia przez Wykonawcę dokumentów niezbędnych do realizacji zamówienia.</w:t>
      </w:r>
    </w:p>
    <w:p w:rsidR="001350D3" w:rsidRPr="00C42E47" w:rsidRDefault="001350D3" w:rsidP="00C13012">
      <w:pPr>
        <w:pStyle w:val="Nagwek2"/>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rPr>
        <w:t>Zaliczki na poczet wykonania zamówienia</w:t>
      </w:r>
    </w:p>
    <w:p w:rsidR="001350D3" w:rsidRPr="00C42E47" w:rsidRDefault="006D3C77"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Zamawiający nie przewiduje udzielenia zaliczek na poczet wykonania zamówienia.</w:t>
      </w:r>
    </w:p>
    <w:p w:rsidR="001350D3" w:rsidRPr="00C42E47" w:rsidRDefault="001350D3" w:rsidP="00C13012">
      <w:pPr>
        <w:pStyle w:val="Nagwek2"/>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rPr>
        <w:t>Katalogi elektroniczne</w:t>
      </w:r>
    </w:p>
    <w:p w:rsidR="001350D3" w:rsidRPr="00C42E47"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Zamawiający </w:t>
      </w:r>
      <w:r w:rsidR="006D3C77" w:rsidRPr="00C42E47">
        <w:rPr>
          <w:rFonts w:asciiTheme="minorHAnsi" w:hAnsiTheme="minorHAnsi" w:cstheme="minorHAnsi"/>
          <w:sz w:val="22"/>
          <w:szCs w:val="22"/>
        </w:rPr>
        <w:fldChar w:fldCharType="begin">
          <w:ffData>
            <w:name w:val="Wybór1"/>
            <w:enabled/>
            <w:calcOnExit w:val="0"/>
            <w:checkBox>
              <w:sizeAuto/>
              <w:default w:val="0"/>
              <w:checked w:val="0"/>
            </w:checkBox>
          </w:ffData>
        </w:fldChar>
      </w:r>
      <w:bookmarkStart w:id="3" w:name="Wybór1"/>
      <w:r w:rsidR="006D3C77" w:rsidRPr="00C42E47">
        <w:rPr>
          <w:rFonts w:asciiTheme="minorHAnsi" w:hAnsiTheme="minorHAnsi" w:cstheme="minorHAnsi"/>
          <w:sz w:val="22"/>
          <w:szCs w:val="22"/>
        </w:rPr>
        <w:instrText xml:space="preserve"> FORMCHECKBOX </w:instrText>
      </w:r>
      <w:r w:rsidR="00A06C89">
        <w:rPr>
          <w:rFonts w:asciiTheme="minorHAnsi" w:hAnsiTheme="minorHAnsi" w:cstheme="minorHAnsi"/>
          <w:sz w:val="22"/>
          <w:szCs w:val="22"/>
        </w:rPr>
      </w:r>
      <w:r w:rsidR="00A06C89">
        <w:rPr>
          <w:rFonts w:asciiTheme="minorHAnsi" w:hAnsiTheme="minorHAnsi" w:cstheme="minorHAnsi"/>
          <w:sz w:val="22"/>
          <w:szCs w:val="22"/>
        </w:rPr>
        <w:fldChar w:fldCharType="separate"/>
      </w:r>
      <w:r w:rsidR="006D3C77" w:rsidRPr="00C42E47">
        <w:rPr>
          <w:rFonts w:asciiTheme="minorHAnsi" w:hAnsiTheme="minorHAnsi" w:cstheme="minorHAnsi"/>
          <w:sz w:val="22"/>
          <w:szCs w:val="22"/>
        </w:rPr>
        <w:fldChar w:fldCharType="end"/>
      </w:r>
      <w:bookmarkEnd w:id="3"/>
      <w:r w:rsidRPr="00C42E47">
        <w:rPr>
          <w:rFonts w:asciiTheme="minorHAnsi" w:hAnsiTheme="minorHAnsi" w:cstheme="minorHAnsi"/>
          <w:sz w:val="22"/>
          <w:szCs w:val="22"/>
        </w:rPr>
        <w:t xml:space="preserve"> wymaga /  </w:t>
      </w:r>
      <w:r w:rsidR="006D3C77" w:rsidRPr="00C42E47">
        <w:rPr>
          <w:rFonts w:asciiTheme="minorHAnsi" w:hAnsiTheme="minorHAnsi" w:cstheme="minorHAnsi"/>
          <w:sz w:val="22"/>
          <w:szCs w:val="22"/>
        </w:rPr>
        <w:fldChar w:fldCharType="begin">
          <w:ffData>
            <w:name w:val="Wybór2"/>
            <w:enabled/>
            <w:calcOnExit w:val="0"/>
            <w:checkBox>
              <w:sizeAuto/>
              <w:default w:val="0"/>
              <w:checked/>
            </w:checkBox>
          </w:ffData>
        </w:fldChar>
      </w:r>
      <w:bookmarkStart w:id="4" w:name="Wybór2"/>
      <w:r w:rsidR="006D3C77" w:rsidRPr="00C42E47">
        <w:rPr>
          <w:rFonts w:asciiTheme="minorHAnsi" w:hAnsiTheme="minorHAnsi" w:cstheme="minorHAnsi"/>
          <w:sz w:val="22"/>
          <w:szCs w:val="22"/>
        </w:rPr>
        <w:instrText xml:space="preserve"> FORMCHECKBOX </w:instrText>
      </w:r>
      <w:r w:rsidR="00A06C89">
        <w:rPr>
          <w:rFonts w:asciiTheme="minorHAnsi" w:hAnsiTheme="minorHAnsi" w:cstheme="minorHAnsi"/>
          <w:sz w:val="22"/>
          <w:szCs w:val="22"/>
        </w:rPr>
      </w:r>
      <w:r w:rsidR="00A06C89">
        <w:rPr>
          <w:rFonts w:asciiTheme="minorHAnsi" w:hAnsiTheme="minorHAnsi" w:cstheme="minorHAnsi"/>
          <w:sz w:val="22"/>
          <w:szCs w:val="22"/>
        </w:rPr>
        <w:fldChar w:fldCharType="separate"/>
      </w:r>
      <w:r w:rsidR="006D3C77" w:rsidRPr="00C42E47">
        <w:rPr>
          <w:rFonts w:asciiTheme="minorHAnsi" w:hAnsiTheme="minorHAnsi" w:cstheme="minorHAnsi"/>
          <w:sz w:val="22"/>
          <w:szCs w:val="22"/>
        </w:rPr>
        <w:fldChar w:fldCharType="end"/>
      </w:r>
      <w:bookmarkEnd w:id="4"/>
      <w:r w:rsidRPr="00C42E47">
        <w:rPr>
          <w:rFonts w:asciiTheme="minorHAnsi" w:hAnsiTheme="minorHAnsi" w:cstheme="minorHAnsi"/>
          <w:sz w:val="22"/>
          <w:szCs w:val="22"/>
        </w:rPr>
        <w:t xml:space="preserve"> nie wymaga złożenia ofert w postaci katalogów elektronicznych.</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Do </w:t>
      </w:r>
      <w:r w:rsidR="00840575" w:rsidRPr="00C42E47">
        <w:rPr>
          <w:rFonts w:asciiTheme="minorHAnsi" w:hAnsiTheme="minorHAnsi" w:cstheme="minorHAnsi"/>
          <w:sz w:val="22"/>
          <w:szCs w:val="22"/>
        </w:rPr>
        <w:t>spraw nieuregulowanych w niniejszej SWZ mają zastosowanie przepisy ustawy z dnia 11 września 2019r. roku Prawo zamówień publicznych</w:t>
      </w: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w:t>
      </w:r>
      <w:proofErr w:type="spellStart"/>
      <w:r w:rsidR="006D3C77" w:rsidRPr="00C42E47">
        <w:rPr>
          <w:rFonts w:asciiTheme="minorHAnsi" w:hAnsiTheme="minorHAnsi" w:cstheme="minorHAnsi"/>
          <w:sz w:val="22"/>
          <w:szCs w:val="22"/>
        </w:rPr>
        <w:t>t.j</w:t>
      </w:r>
      <w:proofErr w:type="spellEnd"/>
      <w:r w:rsidR="006D3C77" w:rsidRPr="00C42E47">
        <w:rPr>
          <w:rFonts w:asciiTheme="minorHAnsi" w:hAnsiTheme="minorHAnsi" w:cstheme="minorHAnsi"/>
          <w:sz w:val="22"/>
          <w:szCs w:val="22"/>
        </w:rPr>
        <w:t xml:space="preserve">. Dz.U. z 2021r. poz. 1129 z </w:t>
      </w:r>
      <w:proofErr w:type="spellStart"/>
      <w:r w:rsidR="006D3C77" w:rsidRPr="00C42E47">
        <w:rPr>
          <w:rFonts w:asciiTheme="minorHAnsi" w:hAnsiTheme="minorHAnsi" w:cstheme="minorHAnsi"/>
          <w:sz w:val="22"/>
          <w:szCs w:val="22"/>
        </w:rPr>
        <w:t>późn</w:t>
      </w:r>
      <w:proofErr w:type="spellEnd"/>
      <w:r w:rsidR="006D3C77" w:rsidRPr="00C42E47">
        <w:rPr>
          <w:rFonts w:asciiTheme="minorHAnsi" w:hAnsiTheme="minorHAnsi" w:cstheme="minorHAnsi"/>
          <w:sz w:val="22"/>
          <w:szCs w:val="22"/>
        </w:rPr>
        <w:t>. zm.)</w:t>
      </w:r>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Opis przedmiotu zamówienia</w:t>
      </w:r>
      <w:bookmarkEnd w:id="2"/>
    </w:p>
    <w:p w:rsidR="00432E31" w:rsidRPr="00C42E47" w:rsidRDefault="001350D3" w:rsidP="00432E31">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Przedmiotem zamówienia jest </w:t>
      </w:r>
      <w:r w:rsidR="006D3C77" w:rsidRPr="00C42E47">
        <w:rPr>
          <w:rFonts w:asciiTheme="minorHAnsi" w:hAnsiTheme="minorHAnsi" w:cstheme="minorHAnsi"/>
          <w:b/>
          <w:sz w:val="22"/>
          <w:szCs w:val="22"/>
        </w:rPr>
        <w:t>Okresowe przeglądy aparatury  medycznej dla Szpitala Specjalistycznego im. A. Falkiewicza we Wrocławiu (72 zadania).</w:t>
      </w:r>
    </w:p>
    <w:p w:rsidR="00432E31" w:rsidRPr="00C42E47" w:rsidRDefault="00C42E47" w:rsidP="00C42E47">
      <w:pPr>
        <w:pStyle w:val="Tekstpodstawowy21"/>
        <w:widowControl/>
        <w:autoSpaceDE/>
        <w:autoSpaceDN w:val="0"/>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 xml:space="preserve">4.1.1. </w:t>
      </w:r>
      <w:r w:rsidR="00432E31" w:rsidRPr="00C42E47">
        <w:rPr>
          <w:rFonts w:asciiTheme="minorHAnsi" w:hAnsiTheme="minorHAnsi" w:cstheme="minorHAnsi"/>
          <w:b/>
          <w:sz w:val="22"/>
          <w:szCs w:val="22"/>
        </w:rPr>
        <w:t xml:space="preserve">Przedmiot zamówienia obejmuje wykonanie przeglądu technicznego w trakcie umowy  co 12 miesięcy wg załączonego harmonogramu. </w:t>
      </w:r>
    </w:p>
    <w:p w:rsidR="00432E31" w:rsidRPr="00C42E47" w:rsidRDefault="00432E31" w:rsidP="00C42E47">
      <w:pPr>
        <w:pStyle w:val="Tekstpodstawowy21"/>
        <w:numPr>
          <w:ilvl w:val="2"/>
          <w:numId w:val="29"/>
        </w:numPr>
        <w:autoSpaceDN w:val="0"/>
        <w:adjustRightInd w:val="0"/>
        <w:spacing w:after="0" w:line="240" w:lineRule="auto"/>
        <w:jc w:val="both"/>
        <w:rPr>
          <w:rFonts w:asciiTheme="minorHAnsi" w:hAnsiTheme="minorHAnsi" w:cstheme="minorHAnsi"/>
          <w:sz w:val="22"/>
          <w:szCs w:val="22"/>
        </w:rPr>
      </w:pPr>
      <w:r w:rsidRPr="00C42E47">
        <w:rPr>
          <w:rFonts w:asciiTheme="minorHAnsi" w:hAnsiTheme="minorHAnsi" w:cstheme="minorHAnsi"/>
          <w:sz w:val="22"/>
          <w:szCs w:val="22"/>
        </w:rPr>
        <w:t xml:space="preserve">W ramach przeprowadzonej usługi, Wykonawca zobowiązuje się do realizowania przedmiotu umowy tj. świadczenie usług serwisowych aparatów medycznych wyszczególnionych w załączniku nr 1do SWZ  zgodnie z zaleceniami producenta, dokumentacją techniczną i warunkami wynikającymi z obowiązujących przepisów prawa oraz przepisów BHP. </w:t>
      </w:r>
    </w:p>
    <w:p w:rsidR="00432E31" w:rsidRPr="00C42E47" w:rsidRDefault="00432E31" w:rsidP="00D9355C">
      <w:pPr>
        <w:pStyle w:val="Tekstpodstawowy21"/>
        <w:numPr>
          <w:ilvl w:val="2"/>
          <w:numId w:val="29"/>
        </w:numPr>
        <w:autoSpaceDN w:val="0"/>
        <w:adjustRightInd w:val="0"/>
        <w:spacing w:after="0" w:line="240" w:lineRule="auto"/>
        <w:jc w:val="both"/>
        <w:rPr>
          <w:rFonts w:asciiTheme="minorHAnsi" w:hAnsiTheme="minorHAnsi" w:cstheme="minorHAnsi"/>
          <w:sz w:val="22"/>
          <w:szCs w:val="22"/>
        </w:rPr>
      </w:pPr>
      <w:r w:rsidRPr="00C42E47">
        <w:rPr>
          <w:rFonts w:asciiTheme="minorHAnsi" w:hAnsiTheme="minorHAnsi" w:cstheme="minorHAnsi"/>
          <w:sz w:val="22"/>
          <w:szCs w:val="22"/>
        </w:rPr>
        <w:t>W zakres przedmiotu umowy wchodzi przeprowadzanie przeglądów okresowych zgodnie z częstotliwością i terminem wykonania podanymi przez Zamawiającego w szczególności:</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a) Sprawdzenie urządzenia pod względem mechanicznym, z uwzględnieniem sprawdzenia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lastRenderedPageBreak/>
        <w:t xml:space="preserve">     bezpieczeństwa mechanicznego, w tym:</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kompletności obudowy i konstrukcji urządzenia,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stopnia zużycia części mechanicznych,</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działania mechanizmów z regulacją luzów,</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i regulacja działania blokad i ograniczników.</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b) Sprawdzenie urządzenia pod względem elektrycznym, z uwzględnieniem sprawdzenia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bezpieczeństwa elektrycznego, w tym:</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zużycia elementów elektrycznych i elektronicznych,</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działania elementów elektrycznych i elektronicznych,</w:t>
      </w:r>
    </w:p>
    <w:p w:rsidR="00432E31" w:rsidRPr="00C42E47" w:rsidRDefault="00432E31" w:rsidP="00432E31">
      <w:pPr>
        <w:widowControl w:val="0"/>
        <w:autoSpaceDE w:val="0"/>
        <w:autoSpaceDN w:val="0"/>
        <w:adjustRightInd w:val="0"/>
        <w:ind w:left="360" w:hanging="36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działania elementów sterowania (wyłączniki, przyciski, manetki) i sygnalizacji (lampki, wskaźniki, brzęczyki),</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 kontrola skuteczności zerowania lub uziemienia aparatu oraz jakość izolacji.</w:t>
      </w:r>
    </w:p>
    <w:p w:rsidR="00C42E47" w:rsidRPr="00C42E47" w:rsidRDefault="00432E31" w:rsidP="00C42E47">
      <w:pPr>
        <w:ind w:left="360" w:hanging="360"/>
        <w:jc w:val="both"/>
        <w:rPr>
          <w:rFonts w:asciiTheme="minorHAnsi" w:hAnsiTheme="minorHAnsi" w:cstheme="minorHAnsi"/>
          <w:sz w:val="22"/>
          <w:szCs w:val="22"/>
        </w:rPr>
      </w:pPr>
      <w:r w:rsidRPr="00C42E47">
        <w:rPr>
          <w:rFonts w:asciiTheme="minorHAnsi" w:hAnsiTheme="minorHAnsi" w:cstheme="minorHAnsi"/>
          <w:sz w:val="22"/>
          <w:szCs w:val="22"/>
        </w:rPr>
        <w:t>c) Sprawdzenie urządzenia na występowanie szkodliwego promieniowania (elektromagnetycznego, ultradźwiękowego, UV lub innego), w zakresie natężenia jego pola i możliwego zagrożenia dla zdrowia obsługi oraz pacjentów.</w:t>
      </w:r>
      <w:r w:rsidR="00C42E47" w:rsidRPr="00C42E47">
        <w:rPr>
          <w:rFonts w:asciiTheme="minorHAnsi" w:hAnsiTheme="minorHAnsi" w:cstheme="minorHAnsi"/>
          <w:sz w:val="22"/>
          <w:szCs w:val="22"/>
        </w:rPr>
        <w:t xml:space="preserve"> Dla aparatów RTG wykonanie przewidzianych rocznych testów specjalistycznych.</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d) Sprawdzenie i regulacja parametrów pracy aparatu zgodnie z danymi podanymi przez producenta.</w:t>
      </w:r>
    </w:p>
    <w:p w:rsidR="00432E31" w:rsidRPr="00C42E47" w:rsidRDefault="00432E31" w:rsidP="00432E31">
      <w:pPr>
        <w:widowControl w:val="0"/>
        <w:autoSpaceDE w:val="0"/>
        <w:autoSpaceDN w:val="0"/>
        <w:adjustRightInd w:val="0"/>
        <w:ind w:left="345"/>
        <w:jc w:val="both"/>
        <w:rPr>
          <w:rFonts w:asciiTheme="minorHAnsi" w:hAnsiTheme="minorHAnsi" w:cstheme="minorHAnsi"/>
          <w:sz w:val="22"/>
          <w:szCs w:val="22"/>
        </w:rPr>
      </w:pPr>
      <w:r w:rsidRPr="00C42E47">
        <w:rPr>
          <w:rFonts w:asciiTheme="minorHAnsi" w:hAnsiTheme="minorHAnsi" w:cstheme="minorHAnsi"/>
          <w:sz w:val="22"/>
          <w:szCs w:val="22"/>
        </w:rPr>
        <w:t>- kontrola parametrów pracy urządzenia w oparciu o wzorzec lub aparaturę pomiarową zalecaną przez producenta,</w:t>
      </w:r>
    </w:p>
    <w:p w:rsidR="00C42E47" w:rsidRPr="00C42E47" w:rsidRDefault="00C42E47" w:rsidP="00C42E47">
      <w:pPr>
        <w:ind w:left="345"/>
        <w:jc w:val="both"/>
        <w:rPr>
          <w:rFonts w:asciiTheme="minorHAnsi" w:hAnsiTheme="minorHAnsi" w:cstheme="minorHAnsi"/>
          <w:sz w:val="22"/>
          <w:szCs w:val="22"/>
        </w:rPr>
      </w:pPr>
      <w:r w:rsidRPr="00C42E47">
        <w:rPr>
          <w:rFonts w:asciiTheme="minorHAnsi" w:hAnsiTheme="minorHAnsi" w:cstheme="minorHAnsi"/>
          <w:sz w:val="22"/>
          <w:szCs w:val="22"/>
        </w:rPr>
        <w:t>- sprawdzenie stanu elementów podlegających cyklicznej wymianie (filtry, czujniki gazu, zawory, uszczelki, akumulatory, żarówki oraz inne zalecane przez producenta) oraz ich wymiana w przypadku konieczności,</w:t>
      </w:r>
    </w:p>
    <w:p w:rsidR="00C42E47" w:rsidRPr="00C42E47" w:rsidRDefault="00C42E47" w:rsidP="00C42E47">
      <w:pPr>
        <w:ind w:left="360" w:hanging="360"/>
        <w:jc w:val="both"/>
        <w:rPr>
          <w:rFonts w:asciiTheme="minorHAnsi" w:hAnsiTheme="minorHAnsi" w:cstheme="minorHAnsi"/>
          <w:color w:val="FF0000"/>
          <w:sz w:val="22"/>
          <w:szCs w:val="22"/>
        </w:rPr>
      </w:pPr>
      <w:r w:rsidRPr="00C42E47">
        <w:rPr>
          <w:rFonts w:asciiTheme="minorHAnsi" w:hAnsiTheme="minorHAnsi" w:cstheme="minorHAnsi"/>
          <w:sz w:val="22"/>
          <w:szCs w:val="22"/>
        </w:rPr>
        <w:t>e) Konserwacja urządzenia polegająca na oczyszczeniu z kurzu wewnętrznych mechanizmów i ich przesmarowaniu  zgodnie z zaleceniami producenta, Oczyszczenie z kurzu filtrów powietrza</w:t>
      </w:r>
      <w:r w:rsidRPr="00C42E47">
        <w:rPr>
          <w:rFonts w:asciiTheme="minorHAnsi" w:hAnsiTheme="minorHAnsi" w:cstheme="minorHAnsi"/>
          <w:color w:val="FF0000"/>
          <w:sz w:val="22"/>
          <w:szCs w:val="22"/>
        </w:rPr>
        <w:t>.</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f) Ocena stanu technicznego urządzenia pod kątem ewentualnych napraw i remontów z podaniem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 xml:space="preserve">     szczegółowej kalkulacji części zamiennych i robocizny.</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r w:rsidRPr="00C42E47">
        <w:rPr>
          <w:rFonts w:asciiTheme="minorHAnsi" w:hAnsiTheme="minorHAnsi" w:cstheme="minorHAnsi"/>
          <w:sz w:val="22"/>
          <w:szCs w:val="22"/>
        </w:rPr>
        <w:t>g) W uzasadnionym przypadku sporządzenie orzeczenia o stanie urządzenia nie kwalifikującego się do naprawy ze względu na wysoki koszt naprawy lub brak części zamiennych.</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p>
    <w:p w:rsidR="00C42E47" w:rsidRPr="00C42E47" w:rsidRDefault="00432E31" w:rsidP="00C42E47">
      <w:pPr>
        <w:jc w:val="both"/>
        <w:rPr>
          <w:rFonts w:asciiTheme="minorHAnsi" w:hAnsiTheme="minorHAnsi" w:cstheme="minorHAnsi"/>
          <w:b/>
          <w:sz w:val="22"/>
          <w:szCs w:val="22"/>
        </w:rPr>
      </w:pPr>
      <w:r w:rsidRPr="00C42E47">
        <w:rPr>
          <w:rFonts w:asciiTheme="minorHAnsi" w:hAnsiTheme="minorHAnsi" w:cstheme="minorHAnsi"/>
          <w:b/>
          <w:sz w:val="22"/>
          <w:szCs w:val="22"/>
        </w:rPr>
        <w:t xml:space="preserve">Po wykonaniu powyższych czynności Wykonawca ma obowiązek sporządzić „Protokół przeglądu technicznego - okresowego” wyłącznie na formularzu załączonym przez Zamawiającego </w:t>
      </w:r>
      <w:r w:rsidRPr="00C42E47">
        <w:rPr>
          <w:rFonts w:asciiTheme="minorHAnsi" w:hAnsiTheme="minorHAnsi" w:cstheme="minorHAnsi"/>
          <w:b/>
          <w:color w:val="FF0000"/>
          <w:sz w:val="22"/>
          <w:szCs w:val="22"/>
        </w:rPr>
        <w:t>(zał. nr 6)</w:t>
      </w:r>
      <w:r w:rsidRPr="00C42E47">
        <w:rPr>
          <w:rFonts w:asciiTheme="minorHAnsi" w:hAnsiTheme="minorHAnsi" w:cstheme="minorHAnsi"/>
          <w:b/>
          <w:sz w:val="22"/>
          <w:szCs w:val="22"/>
        </w:rPr>
        <w:t>, potwierdzający  wykonanie powyższych czynności oraz określenie czy sprzęt jest sprawny i nadaje się do dalszej eksploatacji. Stosowny wpis Wykonawca dokonuje również w Paszporcie Technicznym urządzenia.</w:t>
      </w:r>
      <w:r w:rsidR="00C42E47" w:rsidRPr="00C42E47">
        <w:rPr>
          <w:rFonts w:asciiTheme="minorHAnsi" w:hAnsiTheme="minorHAnsi" w:cstheme="minorHAnsi"/>
          <w:b/>
          <w:sz w:val="22"/>
          <w:szCs w:val="22"/>
        </w:rPr>
        <w:t xml:space="preserve"> Wykonawca udziela 12 miesięcznej gwarancji na  wymienione podczas przeglądu elementy.</w:t>
      </w:r>
    </w:p>
    <w:p w:rsidR="00432E31" w:rsidRPr="00C42E47" w:rsidRDefault="00432E31" w:rsidP="00432E31">
      <w:pPr>
        <w:widowControl w:val="0"/>
        <w:autoSpaceDE w:val="0"/>
        <w:autoSpaceDN w:val="0"/>
        <w:adjustRightInd w:val="0"/>
        <w:jc w:val="both"/>
        <w:rPr>
          <w:rFonts w:asciiTheme="minorHAnsi" w:hAnsiTheme="minorHAnsi" w:cstheme="minorHAnsi"/>
          <w:b/>
          <w:sz w:val="22"/>
          <w:szCs w:val="22"/>
        </w:rPr>
      </w:pPr>
    </w:p>
    <w:p w:rsidR="00C42E47" w:rsidRPr="00C42E47" w:rsidRDefault="00432E31" w:rsidP="00C42E47">
      <w:pPr>
        <w:jc w:val="both"/>
        <w:rPr>
          <w:rFonts w:asciiTheme="minorHAnsi" w:hAnsiTheme="minorHAnsi" w:cstheme="minorHAnsi"/>
          <w:sz w:val="22"/>
          <w:szCs w:val="22"/>
        </w:rPr>
      </w:pPr>
      <w:r w:rsidRPr="00C42E47">
        <w:rPr>
          <w:rFonts w:asciiTheme="minorHAnsi" w:hAnsiTheme="minorHAnsi" w:cstheme="minorHAnsi"/>
          <w:sz w:val="22"/>
          <w:szCs w:val="22"/>
        </w:rPr>
        <w:t>4.</w:t>
      </w:r>
      <w:r w:rsidR="00D9355C">
        <w:rPr>
          <w:rFonts w:asciiTheme="minorHAnsi" w:hAnsiTheme="minorHAnsi" w:cstheme="minorHAnsi"/>
          <w:sz w:val="22"/>
          <w:szCs w:val="22"/>
        </w:rPr>
        <w:t>1.4</w:t>
      </w:r>
      <w:r w:rsidRPr="00C42E47">
        <w:rPr>
          <w:rFonts w:asciiTheme="minorHAnsi" w:hAnsiTheme="minorHAnsi" w:cstheme="minorHAnsi"/>
          <w:sz w:val="22"/>
          <w:szCs w:val="22"/>
        </w:rPr>
        <w:t xml:space="preserve"> </w:t>
      </w:r>
      <w:r w:rsidR="00C42E47" w:rsidRPr="00C42E47">
        <w:rPr>
          <w:rFonts w:asciiTheme="minorHAnsi" w:hAnsiTheme="minorHAnsi" w:cstheme="minorHAnsi"/>
          <w:sz w:val="22"/>
          <w:szCs w:val="22"/>
        </w:rPr>
        <w:t>W ciężar kosztu przeglądu wchodzi: koszt robocizny wykonania przeglądu, koszt narzędzi i materiałów  niezbędnych do wykonania przeglądu także zestawów serwisowych, oraz koszt dojazdu do siedziby Zamawiającego.</w:t>
      </w:r>
    </w:p>
    <w:p w:rsidR="00C42E47" w:rsidRPr="00C42E47" w:rsidRDefault="00C42E47" w:rsidP="00C42E47">
      <w:pPr>
        <w:jc w:val="both"/>
        <w:rPr>
          <w:rFonts w:asciiTheme="minorHAnsi" w:hAnsiTheme="minorHAnsi" w:cstheme="minorHAnsi"/>
          <w:sz w:val="22"/>
          <w:szCs w:val="22"/>
        </w:rPr>
      </w:pPr>
    </w:p>
    <w:p w:rsidR="00432E31" w:rsidRPr="00C42E47" w:rsidRDefault="00D9355C" w:rsidP="00432E31">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4.1.</w:t>
      </w:r>
      <w:r w:rsidR="00C42E47" w:rsidRPr="00C42E47">
        <w:rPr>
          <w:rFonts w:asciiTheme="minorHAnsi" w:hAnsiTheme="minorHAnsi" w:cstheme="minorHAnsi"/>
          <w:sz w:val="22"/>
          <w:szCs w:val="22"/>
        </w:rPr>
        <w:t>5</w:t>
      </w:r>
      <w:r w:rsidR="00432E31" w:rsidRPr="00C42E47">
        <w:rPr>
          <w:rFonts w:asciiTheme="minorHAnsi" w:hAnsiTheme="minorHAnsi" w:cstheme="minorHAnsi"/>
          <w:sz w:val="22"/>
          <w:szCs w:val="22"/>
        </w:rPr>
        <w:t>. Zamawiający poda Wykonawcy z wyprzedzeniem 14 dni, termin zakończenia ważności poprzedniego przeglądu, w postaci pisemnego zlecenia wysłanego faksem lub emailem na adres Wykonawcy.</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p>
    <w:p w:rsidR="00432E31" w:rsidRPr="00C42E47" w:rsidRDefault="00D9355C" w:rsidP="00432E31">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4.1.</w:t>
      </w:r>
      <w:r w:rsidR="00C42E47" w:rsidRPr="00C42E47">
        <w:rPr>
          <w:rFonts w:asciiTheme="minorHAnsi" w:hAnsiTheme="minorHAnsi" w:cstheme="minorHAnsi"/>
          <w:sz w:val="22"/>
          <w:szCs w:val="22"/>
        </w:rPr>
        <w:t>6</w:t>
      </w:r>
      <w:r w:rsidR="00432E31" w:rsidRPr="00C42E47">
        <w:rPr>
          <w:rFonts w:asciiTheme="minorHAnsi" w:hAnsiTheme="minorHAnsi" w:cstheme="minorHAnsi"/>
          <w:sz w:val="22"/>
          <w:szCs w:val="22"/>
        </w:rPr>
        <w:t xml:space="preserve">. Wykonawca wykona zlecony przegląd w siedzibie Zamawiającego, po wstępnym umówieniu terminu i czasu wykonania z osobą podaną przez Zamawiającego w pisemnym zleceniu wykonania przeglądu.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p>
    <w:p w:rsidR="00432E31" w:rsidRPr="00C42E47" w:rsidRDefault="00D9355C" w:rsidP="00432E31">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4.1.</w:t>
      </w:r>
      <w:r w:rsidR="00432E31" w:rsidRPr="00C42E47">
        <w:rPr>
          <w:rFonts w:asciiTheme="minorHAnsi" w:hAnsiTheme="minorHAnsi" w:cstheme="minorHAnsi"/>
          <w:sz w:val="22"/>
          <w:szCs w:val="22"/>
        </w:rPr>
        <w:t xml:space="preserve">7. W wyjątkowych przypadkach Zamawiający zgadza się na wysyłkę na koszt Wykonawcy i do siedziby Wykonawcy drobnych urządzeń, których użytkowanie nie jest intensywne w danym okresie. </w:t>
      </w:r>
    </w:p>
    <w:p w:rsidR="00432E31" w:rsidRPr="00C42E47" w:rsidRDefault="00432E31" w:rsidP="00432E31">
      <w:pPr>
        <w:widowControl w:val="0"/>
        <w:autoSpaceDE w:val="0"/>
        <w:autoSpaceDN w:val="0"/>
        <w:adjustRightInd w:val="0"/>
        <w:jc w:val="both"/>
        <w:rPr>
          <w:rFonts w:asciiTheme="minorHAnsi" w:hAnsiTheme="minorHAnsi" w:cstheme="minorHAnsi"/>
          <w:sz w:val="22"/>
          <w:szCs w:val="22"/>
        </w:rPr>
      </w:pPr>
    </w:p>
    <w:p w:rsidR="00432E31" w:rsidRPr="00C42E47" w:rsidRDefault="00D9355C" w:rsidP="00432E31">
      <w:pPr>
        <w:widowControl w:val="0"/>
        <w:autoSpaceDE w:val="0"/>
        <w:autoSpaceDN w:val="0"/>
        <w:adjustRightInd w:val="0"/>
        <w:jc w:val="both"/>
        <w:rPr>
          <w:rFonts w:asciiTheme="minorHAnsi" w:hAnsiTheme="minorHAnsi" w:cstheme="minorHAnsi"/>
          <w:b/>
          <w:sz w:val="22"/>
          <w:szCs w:val="22"/>
        </w:rPr>
      </w:pPr>
      <w:r>
        <w:rPr>
          <w:rFonts w:asciiTheme="minorHAnsi" w:hAnsiTheme="minorHAnsi" w:cstheme="minorHAnsi"/>
          <w:sz w:val="22"/>
          <w:szCs w:val="22"/>
        </w:rPr>
        <w:lastRenderedPageBreak/>
        <w:t>4.1.8</w:t>
      </w:r>
      <w:r w:rsidR="00432E31" w:rsidRPr="00C42E47">
        <w:rPr>
          <w:rFonts w:asciiTheme="minorHAnsi" w:hAnsiTheme="minorHAnsi" w:cstheme="minorHAnsi"/>
          <w:sz w:val="22"/>
          <w:szCs w:val="22"/>
        </w:rPr>
        <w:t xml:space="preserve">. Szczegółowy opis zadań, wykaz ilościowy aparatów, częstotliwość wykonywania przeglądów zostały określone w  </w:t>
      </w:r>
      <w:r w:rsidR="00432E31" w:rsidRPr="00C42E47">
        <w:rPr>
          <w:rFonts w:asciiTheme="minorHAnsi" w:hAnsiTheme="minorHAnsi" w:cstheme="minorHAnsi"/>
          <w:b/>
          <w:sz w:val="22"/>
          <w:szCs w:val="22"/>
        </w:rPr>
        <w:t>załączniku nr 1</w:t>
      </w:r>
      <w:r w:rsidR="00A94072">
        <w:rPr>
          <w:rFonts w:asciiTheme="minorHAnsi" w:hAnsiTheme="minorHAnsi" w:cstheme="minorHAnsi"/>
          <w:b/>
          <w:sz w:val="22"/>
          <w:szCs w:val="22"/>
        </w:rPr>
        <w:t>b</w:t>
      </w:r>
      <w:r w:rsidR="00432E31" w:rsidRPr="00C42E47">
        <w:rPr>
          <w:rFonts w:asciiTheme="minorHAnsi" w:hAnsiTheme="minorHAnsi" w:cstheme="minorHAnsi"/>
          <w:b/>
          <w:sz w:val="22"/>
          <w:szCs w:val="22"/>
        </w:rPr>
        <w:t xml:space="preserve"> do SWZ – Wykaz</w:t>
      </w:r>
      <w:r w:rsidR="00A94072">
        <w:rPr>
          <w:rFonts w:asciiTheme="minorHAnsi" w:hAnsiTheme="minorHAnsi" w:cstheme="minorHAnsi"/>
          <w:b/>
          <w:sz w:val="22"/>
          <w:szCs w:val="22"/>
        </w:rPr>
        <w:t xml:space="preserve"> zadań</w:t>
      </w:r>
      <w:r w:rsidR="00432E31" w:rsidRPr="00C42E47">
        <w:rPr>
          <w:rFonts w:asciiTheme="minorHAnsi" w:hAnsiTheme="minorHAnsi" w:cstheme="minorHAnsi"/>
          <w:b/>
          <w:sz w:val="22"/>
          <w:szCs w:val="22"/>
        </w:rPr>
        <w:t xml:space="preserve">. </w:t>
      </w:r>
    </w:p>
    <w:p w:rsidR="00432E31" w:rsidRPr="00C42E47" w:rsidRDefault="00432E31" w:rsidP="00432E31">
      <w:pPr>
        <w:widowControl w:val="0"/>
        <w:autoSpaceDE w:val="0"/>
        <w:autoSpaceDN w:val="0"/>
        <w:adjustRightInd w:val="0"/>
        <w:jc w:val="both"/>
        <w:rPr>
          <w:rFonts w:asciiTheme="minorHAnsi" w:hAnsiTheme="minorHAnsi" w:cstheme="minorHAnsi"/>
          <w:iCs/>
          <w:sz w:val="22"/>
          <w:szCs w:val="22"/>
        </w:rPr>
      </w:pPr>
    </w:p>
    <w:p w:rsidR="00432E31" w:rsidRPr="00C42E47" w:rsidRDefault="00432E31" w:rsidP="00432E31">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Zamawiający dopuszcza złożenie oferty częściowej na całe poszczególne pakiety. Wykonawca może złożyć tylko 1 ofertę na jeden pakiet, na kilka pakietów lub na wszystkie pakiety. </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C42E47" w:rsidRDefault="001350D3" w:rsidP="00C13012">
            <w:pPr>
              <w:pStyle w:val="Tekstpodstawowy"/>
              <w:spacing w:line="276" w:lineRule="auto"/>
              <w:jc w:val="center"/>
              <w:rPr>
                <w:rFonts w:asciiTheme="minorHAnsi" w:hAnsiTheme="minorHAnsi" w:cstheme="minorHAnsi"/>
                <w:b/>
                <w:sz w:val="22"/>
                <w:szCs w:val="22"/>
              </w:rPr>
            </w:pPr>
            <w:r w:rsidRPr="00C42E47">
              <w:rPr>
                <w:rFonts w:asciiTheme="minorHAnsi" w:hAnsiTheme="minorHAnsi" w:cstheme="minorHAnsi"/>
                <w:b/>
                <w:sz w:val="22"/>
                <w:szCs w:val="22"/>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C42E47" w:rsidRDefault="001350D3" w:rsidP="00C13012">
            <w:pPr>
              <w:pStyle w:val="Tekstpodstawowy"/>
              <w:spacing w:line="276" w:lineRule="auto"/>
              <w:jc w:val="center"/>
              <w:rPr>
                <w:rFonts w:asciiTheme="minorHAnsi" w:hAnsiTheme="minorHAnsi" w:cstheme="minorHAnsi"/>
                <w:b/>
                <w:sz w:val="22"/>
                <w:szCs w:val="22"/>
              </w:rPr>
            </w:pPr>
            <w:r w:rsidRPr="00C42E47">
              <w:rPr>
                <w:rFonts w:asciiTheme="minorHAnsi" w:hAnsiTheme="minorHAnsi" w:cstheme="minorHAnsi"/>
                <w:b/>
                <w:sz w:val="22"/>
                <w:szCs w:val="22"/>
              </w:rPr>
              <w:t>Opis:</w:t>
            </w: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Amnioskop</w:t>
            </w:r>
            <w:proofErr w:type="spellEnd"/>
            <w:r w:rsidRPr="00C42E47">
              <w:rPr>
                <w:rFonts w:asciiTheme="minorHAnsi" w:hAnsiTheme="minorHAnsi" w:cstheme="minorHAnsi"/>
                <w:sz w:val="22"/>
                <w:szCs w:val="22"/>
              </w:rPr>
              <w:t xml:space="preserve">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sidR="00F330F2">
              <w:rPr>
                <w:rFonts w:asciiTheme="minorHAnsi" w:hAnsiTheme="minorHAnsi" w:cstheme="minorHAnsi"/>
                <w:sz w:val="22"/>
                <w:szCs w:val="22"/>
              </w:rPr>
              <w:t>b</w:t>
            </w:r>
            <w:r w:rsidR="00635AEF">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w:t>
            </w:r>
            <w:r w:rsidR="00F330F2">
              <w:rPr>
                <w:rFonts w:asciiTheme="minorHAnsi" w:hAnsiTheme="minorHAnsi" w:cstheme="minorHAnsi"/>
                <w:sz w:val="22"/>
                <w:szCs w:val="22"/>
              </w:rPr>
              <w:t>–</w:t>
            </w:r>
            <w:r w:rsidRPr="00C42E47">
              <w:rPr>
                <w:rFonts w:asciiTheme="minorHAnsi" w:hAnsiTheme="minorHAnsi" w:cstheme="minorHAnsi"/>
                <w:sz w:val="22"/>
                <w:szCs w:val="22"/>
              </w:rPr>
              <w:t xml:space="preserve"> Wykaz</w:t>
            </w:r>
            <w:r w:rsidR="00F330F2">
              <w:rPr>
                <w:rFonts w:asciiTheme="minorHAnsi" w:hAnsiTheme="minorHAnsi" w:cstheme="minorHAnsi"/>
                <w:sz w:val="22"/>
                <w:szCs w:val="22"/>
              </w:rPr>
              <w:t xml:space="preserve"> 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Kapilaroskop</w:t>
            </w:r>
            <w:proofErr w:type="spellEnd"/>
            <w:r w:rsidRPr="00C42E47">
              <w:rPr>
                <w:rFonts w:asciiTheme="minorHAnsi" w:hAnsiTheme="minorHAnsi" w:cstheme="minorHAnsi"/>
                <w:sz w:val="22"/>
                <w:szCs w:val="22"/>
              </w:rPr>
              <w:t xml:space="preserve">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w:t>
            </w:r>
            <w:r w:rsidR="00635AEF">
              <w:rPr>
                <w:rFonts w:asciiTheme="minorHAnsi" w:hAnsiTheme="minorHAnsi" w:cstheme="minorHAnsi"/>
                <w:sz w:val="22"/>
                <w:szCs w:val="22"/>
              </w:rPr>
              <w:t>reślone w  załączniku nr 1 do S</w:t>
            </w:r>
            <w:r w:rsidRPr="00C42E47">
              <w:rPr>
                <w:rFonts w:asciiTheme="minorHAnsi" w:hAnsiTheme="minorHAnsi" w:cstheme="minorHAnsi"/>
                <w:sz w:val="22"/>
                <w:szCs w:val="22"/>
              </w:rPr>
              <w:t>WZ - Wykaz</w:t>
            </w:r>
            <w:r w:rsidR="00F330F2">
              <w:rPr>
                <w:rFonts w:asciiTheme="minorHAnsi" w:hAnsiTheme="minorHAnsi" w:cstheme="minorHAnsi"/>
                <w:sz w:val="22"/>
                <w:szCs w:val="22"/>
              </w:rPr>
              <w:t xml:space="preserve"> 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do krioterapii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sidR="00C733CD">
              <w:rPr>
                <w:rFonts w:asciiTheme="minorHAnsi" w:hAnsiTheme="minorHAnsi" w:cstheme="minorHAnsi"/>
                <w:sz w:val="22"/>
                <w:szCs w:val="22"/>
              </w:rPr>
              <w:t>b</w:t>
            </w:r>
            <w:r w:rsidRPr="00C42E47">
              <w:rPr>
                <w:rFonts w:asciiTheme="minorHAnsi" w:hAnsiTheme="minorHAnsi" w:cstheme="minorHAnsi"/>
                <w:sz w:val="22"/>
                <w:szCs w:val="22"/>
              </w:rPr>
              <w:t xml:space="preserve"> do SWZ </w:t>
            </w:r>
            <w:r w:rsidR="00C733CD">
              <w:rPr>
                <w:rFonts w:asciiTheme="minorHAnsi" w:hAnsiTheme="minorHAnsi" w:cstheme="minorHAnsi"/>
                <w:sz w:val="22"/>
                <w:szCs w:val="22"/>
              </w:rPr>
              <w:t>–</w:t>
            </w:r>
            <w:r w:rsidRPr="00C42E47">
              <w:rPr>
                <w:rFonts w:asciiTheme="minorHAnsi" w:hAnsiTheme="minorHAnsi" w:cstheme="minorHAnsi"/>
                <w:sz w:val="22"/>
                <w:szCs w:val="22"/>
              </w:rPr>
              <w:t xml:space="preserve"> Wykaz</w:t>
            </w:r>
            <w:r w:rsidR="00C733CD">
              <w:rPr>
                <w:rFonts w:asciiTheme="minorHAnsi" w:hAnsiTheme="minorHAnsi" w:cstheme="minorHAnsi"/>
                <w:sz w:val="22"/>
                <w:szCs w:val="22"/>
              </w:rPr>
              <w:t xml:space="preserve"> 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do pomiaru NIBP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 xml:space="preserve">Szczegółowy opis zadań, wykaz ilościowy aparatów, częstotliwość wykonywania przeglądów zostały określone w  załączniku nr 1 do SWZ </w:t>
            </w:r>
            <w:r w:rsidR="00C733CD">
              <w:rPr>
                <w:rFonts w:asciiTheme="minorHAnsi" w:hAnsiTheme="minorHAnsi" w:cstheme="minorHAnsi"/>
                <w:sz w:val="22"/>
                <w:szCs w:val="22"/>
              </w:rPr>
              <w:t>–</w:t>
            </w:r>
            <w:r w:rsidRPr="00C42E47">
              <w:rPr>
                <w:rFonts w:asciiTheme="minorHAnsi" w:hAnsiTheme="minorHAnsi" w:cstheme="minorHAnsi"/>
                <w:sz w:val="22"/>
                <w:szCs w:val="22"/>
              </w:rPr>
              <w:t xml:space="preserve"> Wykaz</w:t>
            </w:r>
            <w:r w:rsidR="00C733CD">
              <w:rPr>
                <w:rFonts w:asciiTheme="minorHAnsi" w:hAnsiTheme="minorHAnsi" w:cstheme="minorHAnsi"/>
                <w:sz w:val="22"/>
                <w:szCs w:val="22"/>
              </w:rPr>
              <w:t xml:space="preserve"> 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do resuscytacji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 do SWZ - Wykaz pakietów.</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733CD">
              <w:rPr>
                <w:rFonts w:asciiTheme="minorHAnsi" w:hAnsiTheme="minorHAnsi" w:cstheme="minorHAnsi"/>
                <w:b/>
                <w:sz w:val="22"/>
                <w:szCs w:val="22"/>
              </w:rPr>
              <w:t>Temat:</w:t>
            </w:r>
            <w:r w:rsidRPr="00C733CD">
              <w:rPr>
                <w:rFonts w:asciiTheme="minorHAnsi" w:hAnsiTheme="minorHAnsi" w:cstheme="minorHAnsi"/>
                <w:sz w:val="22"/>
                <w:szCs w:val="22"/>
              </w:rPr>
              <w:t xml:space="preserve"> Aparat do znieczulenia</w:t>
            </w:r>
            <w:r w:rsidRPr="00C42E47">
              <w:rPr>
                <w:rFonts w:asciiTheme="minorHAnsi" w:hAnsiTheme="minorHAnsi" w:cstheme="minorHAnsi"/>
                <w:sz w:val="22"/>
                <w:szCs w:val="22"/>
              </w:rPr>
              <w:t xml:space="preserve">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sidR="002C6DF5">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sidR="002C6DF5">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EKG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sidR="00F330F2">
              <w:rPr>
                <w:rFonts w:asciiTheme="minorHAnsi" w:hAnsiTheme="minorHAnsi" w:cstheme="minorHAnsi"/>
                <w:sz w:val="22"/>
                <w:szCs w:val="22"/>
              </w:rPr>
              <w:t>b</w:t>
            </w:r>
            <w:r w:rsidRPr="00C42E47">
              <w:rPr>
                <w:rFonts w:asciiTheme="minorHAnsi" w:hAnsiTheme="minorHAnsi" w:cstheme="minorHAnsi"/>
                <w:sz w:val="22"/>
                <w:szCs w:val="22"/>
              </w:rPr>
              <w:t xml:space="preserve"> do SWZ </w:t>
            </w:r>
            <w:r w:rsidR="00F330F2">
              <w:rPr>
                <w:rFonts w:asciiTheme="minorHAnsi" w:hAnsiTheme="minorHAnsi" w:cstheme="minorHAnsi"/>
                <w:sz w:val="22"/>
                <w:szCs w:val="22"/>
              </w:rPr>
              <w:t>–</w:t>
            </w:r>
            <w:r w:rsidRPr="00C42E47">
              <w:rPr>
                <w:rFonts w:asciiTheme="minorHAnsi" w:hAnsiTheme="minorHAnsi" w:cstheme="minorHAnsi"/>
                <w:sz w:val="22"/>
                <w:szCs w:val="22"/>
              </w:rPr>
              <w:t xml:space="preserve"> Wykaz</w:t>
            </w:r>
            <w:r w:rsidR="00F330F2">
              <w:rPr>
                <w:rFonts w:asciiTheme="minorHAnsi" w:hAnsiTheme="minorHAnsi" w:cstheme="minorHAnsi"/>
                <w:sz w:val="22"/>
                <w:szCs w:val="22"/>
              </w:rPr>
              <w:t xml:space="preserve"> 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EKG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EKG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RTG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635AEF">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11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635AEF">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 do SWZ - Wykaz pakietów.</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CD4375" w:rsidRPr="002A3D34" w:rsidRDefault="006D3C77" w:rsidP="00CD437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00CD4375" w:rsidRPr="002A3D34">
              <w:rPr>
                <w:rFonts w:asciiTheme="minorHAnsi" w:hAnsiTheme="minorHAnsi" w:cstheme="minorHAnsi"/>
                <w:sz w:val="22"/>
                <w:szCs w:val="22"/>
              </w:rPr>
              <w:t xml:space="preserve">50421000-2 - Usługi w zakresie napraw i konserwacji sprzętu medycznego </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w:t>
            </w:r>
            <w:r w:rsidR="00B370C7">
              <w:rPr>
                <w:rFonts w:asciiTheme="minorHAnsi" w:hAnsiTheme="minorHAnsi" w:cstheme="minorHAnsi"/>
                <w:sz w:val="22"/>
                <w:szCs w:val="22"/>
              </w:rPr>
              <w:t>reślone w  załączniku nr 1 do S</w:t>
            </w:r>
            <w:r w:rsidRPr="00C42E47">
              <w:rPr>
                <w:rFonts w:asciiTheme="minorHAnsi" w:hAnsiTheme="minorHAnsi" w:cstheme="minorHAnsi"/>
                <w:sz w:val="22"/>
                <w:szCs w:val="22"/>
              </w:rPr>
              <w:t>WZ - Wykaz pakietów.</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15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Aparat USG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Bilirubinometr</w:t>
            </w:r>
            <w:proofErr w:type="spellEnd"/>
            <w:r w:rsidRPr="00C42E47">
              <w:rPr>
                <w:rFonts w:asciiTheme="minorHAnsi" w:hAnsiTheme="minorHAnsi" w:cstheme="minorHAnsi"/>
                <w:sz w:val="22"/>
                <w:szCs w:val="22"/>
              </w:rPr>
              <w:t xml:space="preserve">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18</w:t>
            </w:r>
          </w:p>
        </w:tc>
        <w:tc>
          <w:tcPr>
            <w:tcW w:w="7828" w:type="dxa"/>
            <w:tcBorders>
              <w:top w:val="single" w:sz="4" w:space="0" w:color="auto"/>
              <w:left w:val="single" w:sz="4" w:space="0" w:color="auto"/>
              <w:bottom w:val="single" w:sz="4" w:space="0" w:color="auto"/>
              <w:right w:val="single" w:sz="4" w:space="0" w:color="auto"/>
            </w:tcBorders>
            <w:hideMark/>
          </w:tcPr>
          <w:p w:rsidR="006D3C7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Defibrylator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19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Defibrylator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B370C7">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Defibrylator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Densytometr </w:t>
            </w:r>
          </w:p>
          <w:p w:rsidR="00E26EBF" w:rsidRPr="002A3D34" w:rsidRDefault="00E26EBF" w:rsidP="00E26EB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26EBF" w:rsidRPr="00C42E47" w:rsidRDefault="00E26EBF" w:rsidP="00E26EB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22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Detektor słuchu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Detektor tętna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B370C7">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Diatermia chirurgiczna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25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Diatermia chirurgiczna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Różne urządzenia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Fotel ginekologiczny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28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Holter</w:t>
            </w:r>
            <w:proofErr w:type="spellEnd"/>
            <w:r w:rsidRPr="00C42E47">
              <w:rPr>
                <w:rFonts w:asciiTheme="minorHAnsi" w:hAnsiTheme="minorHAnsi" w:cstheme="minorHAnsi"/>
                <w:sz w:val="22"/>
                <w:szCs w:val="22"/>
              </w:rPr>
              <w:t xml:space="preserve"> ci</w:t>
            </w:r>
            <w:r w:rsidR="00D9355C">
              <w:rPr>
                <w:rFonts w:asciiTheme="minorHAnsi" w:hAnsiTheme="minorHAnsi" w:cstheme="minorHAnsi"/>
                <w:sz w:val="22"/>
                <w:szCs w:val="22"/>
              </w:rPr>
              <w:t>ś</w:t>
            </w:r>
            <w:r w:rsidRPr="00C42E47">
              <w:rPr>
                <w:rFonts w:asciiTheme="minorHAnsi" w:hAnsiTheme="minorHAnsi" w:cstheme="minorHAnsi"/>
                <w:sz w:val="22"/>
                <w:szCs w:val="22"/>
              </w:rPr>
              <w:t xml:space="preserve">nieniowy, </w:t>
            </w:r>
            <w:proofErr w:type="spellStart"/>
            <w:r w:rsidRPr="00C42E47">
              <w:rPr>
                <w:rFonts w:asciiTheme="minorHAnsi" w:hAnsiTheme="minorHAnsi" w:cstheme="minorHAnsi"/>
                <w:sz w:val="22"/>
                <w:szCs w:val="22"/>
              </w:rPr>
              <w:t>Holter</w:t>
            </w:r>
            <w:proofErr w:type="spellEnd"/>
            <w:r w:rsidRPr="00C42E47">
              <w:rPr>
                <w:rFonts w:asciiTheme="minorHAnsi" w:hAnsiTheme="minorHAnsi" w:cstheme="minorHAnsi"/>
                <w:sz w:val="22"/>
                <w:szCs w:val="22"/>
              </w:rPr>
              <w:t xml:space="preserve"> EKG </w:t>
            </w:r>
          </w:p>
          <w:p w:rsidR="004963F2" w:rsidRPr="002A3D34" w:rsidRDefault="004963F2" w:rsidP="004963F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963F2" w:rsidRPr="00C42E47" w:rsidRDefault="004963F2" w:rsidP="004963F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29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Inhalator ultrad</w:t>
            </w:r>
            <w:r w:rsidR="00D9355C">
              <w:rPr>
                <w:rFonts w:asciiTheme="minorHAnsi" w:hAnsiTheme="minorHAnsi" w:cstheme="minorHAnsi"/>
                <w:sz w:val="22"/>
                <w:szCs w:val="22"/>
              </w:rPr>
              <w:t>ź</w:t>
            </w:r>
            <w:r w:rsidRPr="00C42E47">
              <w:rPr>
                <w:rFonts w:asciiTheme="minorHAnsi" w:hAnsiTheme="minorHAnsi" w:cstheme="minorHAnsi"/>
                <w:sz w:val="22"/>
                <w:szCs w:val="22"/>
              </w:rPr>
              <w:t xml:space="preserve">więkowy </w:t>
            </w:r>
          </w:p>
          <w:p w:rsidR="00A07DED" w:rsidRPr="002A3D34" w:rsidRDefault="00A07DED" w:rsidP="00A07DE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B221DB">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Inkubator , Inkubator hybrydowy, Inkubator otwarty. </w:t>
            </w:r>
          </w:p>
          <w:p w:rsidR="00A07DED" w:rsidRPr="002A3D34" w:rsidRDefault="00A07DED" w:rsidP="00A07DED">
            <w:pPr>
              <w:pStyle w:val="Tekstpodstawowy"/>
              <w:jc w:val="both"/>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jc w:val="both"/>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Inkubator, inkubator otwarty </w:t>
            </w:r>
          </w:p>
          <w:p w:rsidR="00A07DED" w:rsidRPr="002A3D34" w:rsidRDefault="00A07DED" w:rsidP="00A07DE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32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Inkubator </w:t>
            </w:r>
          </w:p>
          <w:p w:rsidR="00A07DED" w:rsidRPr="002A3D34" w:rsidRDefault="00A07DED" w:rsidP="00A07DE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510E24">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Zestaw transportowy </w:t>
            </w:r>
          </w:p>
          <w:p w:rsidR="00A07DED" w:rsidRPr="002A3D34" w:rsidRDefault="00A07DED" w:rsidP="00A07DE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Kardiomonitor </w:t>
            </w:r>
          </w:p>
          <w:p w:rsidR="00A07DED" w:rsidRPr="002A3D34" w:rsidRDefault="00A07DED" w:rsidP="00A07DE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07DED" w:rsidRPr="00C42E47" w:rsidRDefault="00A07DED" w:rsidP="00A07DE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Kardiomonitor </w:t>
            </w:r>
          </w:p>
          <w:p w:rsidR="00F06D0C" w:rsidRPr="002A3D34" w:rsidRDefault="00F06D0C" w:rsidP="00F06D0C">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F06D0C" w:rsidRPr="00C42E47" w:rsidRDefault="00F06D0C" w:rsidP="00F06D0C">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36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Kardiomonitor </w:t>
            </w:r>
          </w:p>
          <w:p w:rsidR="00F41C93" w:rsidRPr="002A3D34" w:rsidRDefault="00F41C93" w:rsidP="00F41C9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F41C93" w:rsidRPr="00C42E47" w:rsidRDefault="00F41C93" w:rsidP="00F41C9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Kardiomonitor </w:t>
            </w:r>
          </w:p>
          <w:p w:rsidR="00F41C93" w:rsidRPr="002A3D34" w:rsidRDefault="00F41C93" w:rsidP="00F41C9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F41C93" w:rsidRPr="00C42E47" w:rsidRDefault="00F41C93" w:rsidP="00F41C9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38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Różne </w:t>
            </w:r>
            <w:proofErr w:type="spellStart"/>
            <w:r w:rsidRPr="00C42E47">
              <w:rPr>
                <w:rFonts w:asciiTheme="minorHAnsi" w:hAnsiTheme="minorHAnsi" w:cstheme="minorHAnsi"/>
                <w:sz w:val="22"/>
                <w:szCs w:val="22"/>
              </w:rPr>
              <w:t>urządenia</w:t>
            </w:r>
            <w:proofErr w:type="spellEnd"/>
            <w:r w:rsidRPr="00C42E47">
              <w:rPr>
                <w:rFonts w:asciiTheme="minorHAnsi" w:hAnsiTheme="minorHAnsi" w:cstheme="minorHAnsi"/>
                <w:sz w:val="22"/>
                <w:szCs w:val="22"/>
              </w:rPr>
              <w:t xml:space="preserve">. </w:t>
            </w:r>
          </w:p>
          <w:p w:rsidR="00F41C93" w:rsidRPr="002A3D34" w:rsidRDefault="00F41C93" w:rsidP="00F41C9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F41C93" w:rsidRPr="00C42E47" w:rsidRDefault="00F41C93" w:rsidP="00F41C9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0005401F">
              <w:rPr>
                <w:rFonts w:asciiTheme="minorHAnsi" w:hAnsiTheme="minorHAnsi" w:cstheme="minorHAnsi"/>
                <w:sz w:val="22"/>
                <w:szCs w:val="22"/>
              </w:rPr>
              <w:t xml:space="preserve">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660F85">
              <w:rPr>
                <w:rFonts w:asciiTheme="minorHAnsi" w:hAnsiTheme="minorHAnsi" w:cstheme="minorHAnsi"/>
                <w:sz w:val="22"/>
                <w:szCs w:val="22"/>
              </w:rPr>
              <w:lastRenderedPageBreak/>
              <w:t>39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KTG </w:t>
            </w:r>
          </w:p>
          <w:p w:rsidR="00C127DD" w:rsidRPr="002A3D34" w:rsidRDefault="00C127DD" w:rsidP="00C127D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C127DD" w:rsidRPr="00C42E47" w:rsidRDefault="00C127DD" w:rsidP="00C127D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w:t>
            </w:r>
            <w:r w:rsidRPr="00C42E47">
              <w:rPr>
                <w:rFonts w:asciiTheme="minorHAnsi" w:hAnsiTheme="minorHAnsi" w:cstheme="minorHAnsi"/>
                <w:sz w:val="22"/>
                <w:szCs w:val="22"/>
              </w:rPr>
              <w:t xml:space="preserve"> do SWZ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KTG </w:t>
            </w:r>
          </w:p>
          <w:p w:rsidR="00C127DD" w:rsidRPr="002A3D34" w:rsidRDefault="00C127DD" w:rsidP="00C127D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C127DD" w:rsidRPr="00C42E47" w:rsidRDefault="00C127DD" w:rsidP="00C127D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Laktator </w:t>
            </w:r>
          </w:p>
          <w:p w:rsidR="00C127DD" w:rsidRPr="002A3D34" w:rsidRDefault="00C127DD" w:rsidP="00C127D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C127DD" w:rsidRPr="00C42E47" w:rsidRDefault="00C127DD" w:rsidP="00C127D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Lampa do fototerapii </w:t>
            </w:r>
          </w:p>
          <w:p w:rsidR="005E74EA" w:rsidRPr="002A3D34" w:rsidRDefault="005E74EA" w:rsidP="005E74EA">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5E74EA" w:rsidRPr="00C42E47" w:rsidRDefault="005E74EA" w:rsidP="005E74EA">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43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Lampa do fototerapii </w:t>
            </w:r>
          </w:p>
          <w:p w:rsidR="005E74EA" w:rsidRPr="002A3D34" w:rsidRDefault="005E74EA" w:rsidP="005E74EA">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5E74EA" w:rsidRPr="00C42E47" w:rsidRDefault="005E74EA" w:rsidP="005E74EA">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Lampa do fototerapii </w:t>
            </w:r>
          </w:p>
          <w:p w:rsidR="00166A8F" w:rsidRPr="002A3D34" w:rsidRDefault="00166A8F" w:rsidP="00166A8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166A8F" w:rsidRPr="00C42E47" w:rsidRDefault="00166A8F" w:rsidP="00166A8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Lampa do fototerapii </w:t>
            </w:r>
          </w:p>
          <w:p w:rsidR="00166A8F" w:rsidRPr="002A3D34" w:rsidRDefault="00166A8F" w:rsidP="00166A8F">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166A8F" w:rsidRPr="00C42E47" w:rsidRDefault="00166A8F" w:rsidP="00166A8F">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46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Lampa operacyjna </w:t>
            </w:r>
          </w:p>
          <w:p w:rsidR="007C6404" w:rsidRPr="002A3D34" w:rsidRDefault="007C6404" w:rsidP="007C6404">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7C6404" w:rsidRPr="00C42E47" w:rsidRDefault="007C6404" w:rsidP="007C6404">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Łóżko porodowe, łóżko rehabilitacyjne. </w:t>
            </w:r>
          </w:p>
          <w:p w:rsidR="00530EC5" w:rsidRPr="002A3D34" w:rsidRDefault="00530EC5" w:rsidP="00530EC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530EC5" w:rsidRPr="00C42E47" w:rsidRDefault="00530EC5" w:rsidP="00530EC5">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Podgrzewacz medyczny </w:t>
            </w:r>
          </w:p>
          <w:p w:rsidR="0045014A" w:rsidRPr="002A3D34" w:rsidRDefault="0045014A" w:rsidP="0045014A">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45014A" w:rsidRPr="00C42E47" w:rsidRDefault="0045014A" w:rsidP="0045014A">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49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50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pompa objętościowa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pompa ob</w:t>
            </w:r>
            <w:r w:rsidR="00D9355C">
              <w:rPr>
                <w:rFonts w:asciiTheme="minorHAnsi" w:hAnsiTheme="minorHAnsi" w:cstheme="minorHAnsi"/>
                <w:sz w:val="22"/>
                <w:szCs w:val="22"/>
              </w:rPr>
              <w:t>j</w:t>
            </w:r>
            <w:r w:rsidRPr="00C42E47">
              <w:rPr>
                <w:rFonts w:asciiTheme="minorHAnsi" w:hAnsiTheme="minorHAnsi" w:cstheme="minorHAnsi"/>
                <w:sz w:val="22"/>
                <w:szCs w:val="22"/>
              </w:rPr>
              <w:t xml:space="preserve">ętościowa.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53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pompa objętościowa. </w:t>
            </w:r>
          </w:p>
          <w:p w:rsidR="00A77AF1" w:rsidRPr="002A3D34" w:rsidRDefault="00A77AF1" w:rsidP="00A77AF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77AF1" w:rsidRPr="00C42E47" w:rsidRDefault="00A77AF1" w:rsidP="00A77AF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Pompa infuzyjna </w:t>
            </w:r>
          </w:p>
          <w:p w:rsidR="003F4FBD" w:rsidRPr="002A3D34" w:rsidRDefault="003F4FBD" w:rsidP="003F4FB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3F4FBD" w:rsidRPr="00C42E47" w:rsidRDefault="003F4FBD" w:rsidP="003F4FB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Pulsoksymetr</w:t>
            </w:r>
            <w:proofErr w:type="spellEnd"/>
            <w:r w:rsidRPr="00C42E47">
              <w:rPr>
                <w:rFonts w:asciiTheme="minorHAnsi" w:hAnsiTheme="minorHAnsi" w:cstheme="minorHAnsi"/>
                <w:sz w:val="22"/>
                <w:szCs w:val="22"/>
              </w:rPr>
              <w:t xml:space="preserve"> </w:t>
            </w:r>
          </w:p>
          <w:p w:rsidR="003F4FBD" w:rsidRPr="002A3D34" w:rsidRDefault="003F4FBD" w:rsidP="003F4FBD">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3F4FBD" w:rsidRPr="00C42E47" w:rsidRDefault="003F4FBD" w:rsidP="003F4FBD">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57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Pulsoksymetr</w:t>
            </w:r>
            <w:proofErr w:type="spellEnd"/>
            <w:r w:rsidRPr="00C42E47">
              <w:rPr>
                <w:rFonts w:asciiTheme="minorHAnsi" w:hAnsiTheme="minorHAnsi" w:cstheme="minorHAnsi"/>
                <w:sz w:val="22"/>
                <w:szCs w:val="22"/>
              </w:rPr>
              <w:t xml:space="preserve"> </w:t>
            </w:r>
          </w:p>
          <w:p w:rsidR="007A44F6" w:rsidRPr="002A3D34" w:rsidRDefault="007A44F6" w:rsidP="007A44F6">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7A44F6" w:rsidRPr="00C42E47" w:rsidRDefault="007A44F6" w:rsidP="007A44F6">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00D9355C">
              <w:rPr>
                <w:rFonts w:asciiTheme="minorHAnsi" w:hAnsiTheme="minorHAnsi" w:cstheme="minorHAnsi"/>
                <w:sz w:val="22"/>
                <w:szCs w:val="22"/>
              </w:rPr>
              <w:t xml:space="preserve"> Respirator </w:t>
            </w:r>
            <w:proofErr w:type="spellStart"/>
            <w:r w:rsidR="00D9355C">
              <w:rPr>
                <w:rFonts w:asciiTheme="minorHAnsi" w:hAnsiTheme="minorHAnsi" w:cstheme="minorHAnsi"/>
                <w:sz w:val="22"/>
                <w:szCs w:val="22"/>
              </w:rPr>
              <w:t>neonathal</w:t>
            </w:r>
            <w:proofErr w:type="spellEnd"/>
            <w:r w:rsidR="00D9355C">
              <w:rPr>
                <w:rFonts w:asciiTheme="minorHAnsi" w:hAnsiTheme="minorHAnsi" w:cstheme="minorHAnsi"/>
                <w:sz w:val="22"/>
                <w:szCs w:val="22"/>
              </w:rPr>
              <w:t>.</w:t>
            </w:r>
          </w:p>
          <w:p w:rsidR="002B6C81" w:rsidRPr="002A3D34" w:rsidRDefault="002B6C81" w:rsidP="002B6C8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2B6C81" w:rsidRPr="00C42E47" w:rsidRDefault="002B6C81" w:rsidP="002B6C8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59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Respirator stacjonarny </w:t>
            </w:r>
          </w:p>
          <w:p w:rsidR="00D01FB3" w:rsidRPr="002A3D34" w:rsidRDefault="00D01FB3" w:rsidP="00D01FB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D01FB3" w:rsidRPr="00C42E47" w:rsidRDefault="00D01FB3" w:rsidP="00D01FB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60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Respirator stacjonarny </w:t>
            </w:r>
          </w:p>
          <w:p w:rsidR="00E301C2" w:rsidRPr="002A3D34" w:rsidRDefault="00E301C2" w:rsidP="00E301C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301C2" w:rsidRPr="00C42E47" w:rsidRDefault="00E301C2" w:rsidP="00E301C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Wentylator CPAP </w:t>
            </w:r>
          </w:p>
          <w:p w:rsidR="00E301C2" w:rsidRPr="002A3D34" w:rsidRDefault="00E301C2" w:rsidP="00E301C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E301C2" w:rsidRPr="00C42E47" w:rsidRDefault="00E301C2" w:rsidP="00E301C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Respirator stacjonarny </w:t>
            </w:r>
          </w:p>
          <w:p w:rsidR="007C551C" w:rsidRPr="002A3D34" w:rsidRDefault="007C551C" w:rsidP="007C551C">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7C551C" w:rsidRPr="00C42E47" w:rsidRDefault="007C551C" w:rsidP="007C551C">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63</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Ssak elektryczny </w:t>
            </w:r>
          </w:p>
          <w:p w:rsidR="00A43845" w:rsidRPr="002A3D34" w:rsidRDefault="00A43845" w:rsidP="00A43845">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A43845" w:rsidRPr="00C42E47" w:rsidRDefault="00A43845" w:rsidP="00A43845">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64</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Ssak elektryczny </w:t>
            </w:r>
          </w:p>
          <w:p w:rsidR="002910CA" w:rsidRPr="002A3D34" w:rsidRDefault="002910CA" w:rsidP="002910CA">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2910CA" w:rsidRPr="00C42E47" w:rsidRDefault="002910CA" w:rsidP="002910CA">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2910CA" w:rsidRDefault="002910CA" w:rsidP="00432E31">
            <w:pPr>
              <w:pStyle w:val="Tekstpodstawowy"/>
              <w:spacing w:line="276" w:lineRule="auto"/>
              <w:rPr>
                <w:rFonts w:asciiTheme="minorHAnsi" w:hAnsiTheme="minorHAnsi" w:cstheme="minorHAnsi"/>
                <w:b/>
                <w:sz w:val="22"/>
                <w:szCs w:val="22"/>
              </w:rPr>
            </w:pP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65</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Stanowisko do resuscytacji </w:t>
            </w:r>
          </w:p>
          <w:p w:rsidR="002B6C81" w:rsidRPr="002A3D34" w:rsidRDefault="002B6C81" w:rsidP="002B6C81">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2B6C81" w:rsidRPr="00C42E47" w:rsidRDefault="002B6C81" w:rsidP="002B6C8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66</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Stół operacyjny </w:t>
            </w:r>
          </w:p>
          <w:p w:rsidR="001647F3" w:rsidRPr="002A3D34" w:rsidRDefault="001647F3" w:rsidP="001647F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1647F3" w:rsidRPr="00C42E47" w:rsidRDefault="001647F3" w:rsidP="001647F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67</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System ogrzewania now</w:t>
            </w:r>
            <w:r w:rsidR="00D9355C">
              <w:rPr>
                <w:rFonts w:asciiTheme="minorHAnsi" w:hAnsiTheme="minorHAnsi" w:cstheme="minorHAnsi"/>
                <w:sz w:val="22"/>
                <w:szCs w:val="22"/>
              </w:rPr>
              <w:t>o</w:t>
            </w:r>
            <w:r w:rsidRPr="00C42E47">
              <w:rPr>
                <w:rFonts w:asciiTheme="minorHAnsi" w:hAnsiTheme="minorHAnsi" w:cstheme="minorHAnsi"/>
                <w:sz w:val="22"/>
                <w:szCs w:val="22"/>
              </w:rPr>
              <w:t xml:space="preserve">rodka, </w:t>
            </w:r>
            <w:proofErr w:type="spellStart"/>
            <w:r w:rsidRPr="00C42E47">
              <w:rPr>
                <w:rFonts w:asciiTheme="minorHAnsi" w:hAnsiTheme="minorHAnsi" w:cstheme="minorHAnsi"/>
                <w:sz w:val="22"/>
                <w:szCs w:val="22"/>
              </w:rPr>
              <w:t>Vapotherm</w:t>
            </w:r>
            <w:proofErr w:type="spellEnd"/>
            <w:r w:rsidRPr="00C42E47">
              <w:rPr>
                <w:rFonts w:asciiTheme="minorHAnsi" w:hAnsiTheme="minorHAnsi" w:cstheme="minorHAnsi"/>
                <w:sz w:val="22"/>
                <w:szCs w:val="22"/>
              </w:rPr>
              <w:t xml:space="preserve"> </w:t>
            </w:r>
          </w:p>
          <w:p w:rsidR="00B24C9C" w:rsidRPr="002A3D34" w:rsidRDefault="00B24C9C" w:rsidP="00B24C9C">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B24C9C" w:rsidRPr="00C42E47" w:rsidRDefault="00B24C9C" w:rsidP="00B24C9C">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68</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Wideogastroskop</w:t>
            </w:r>
            <w:proofErr w:type="spellEnd"/>
            <w:r w:rsidRPr="00C42E47">
              <w:rPr>
                <w:rFonts w:asciiTheme="minorHAnsi" w:hAnsiTheme="minorHAnsi" w:cstheme="minorHAnsi"/>
                <w:sz w:val="22"/>
                <w:szCs w:val="22"/>
              </w:rPr>
              <w:t xml:space="preserve">, Źródło światła zimnego. </w:t>
            </w:r>
          </w:p>
          <w:p w:rsidR="002C2C02" w:rsidRPr="002A3D34" w:rsidRDefault="002C2C02" w:rsidP="002C2C02">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2C2C02" w:rsidRPr="00C42E47" w:rsidRDefault="002C2C02" w:rsidP="002C2C02">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69</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Wideolaryngoskop</w:t>
            </w:r>
            <w:proofErr w:type="spellEnd"/>
            <w:r w:rsidRPr="00C42E47">
              <w:rPr>
                <w:rFonts w:asciiTheme="minorHAnsi" w:hAnsiTheme="minorHAnsi" w:cstheme="minorHAnsi"/>
                <w:sz w:val="22"/>
                <w:szCs w:val="22"/>
              </w:rPr>
              <w:t xml:space="preserve"> </w:t>
            </w:r>
          </w:p>
          <w:p w:rsidR="00284867" w:rsidRPr="002A3D34" w:rsidRDefault="00284867" w:rsidP="00284867">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284867" w:rsidRPr="00C42E47" w:rsidRDefault="00284867" w:rsidP="00284867">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70</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w:t>
            </w:r>
            <w:proofErr w:type="spellStart"/>
            <w:r w:rsidRPr="00C42E47">
              <w:rPr>
                <w:rFonts w:asciiTheme="minorHAnsi" w:hAnsiTheme="minorHAnsi" w:cstheme="minorHAnsi"/>
                <w:sz w:val="22"/>
                <w:szCs w:val="22"/>
              </w:rPr>
              <w:t>Wideolaryngoskop</w:t>
            </w:r>
            <w:proofErr w:type="spellEnd"/>
            <w:r w:rsidRPr="00C42E47">
              <w:rPr>
                <w:rFonts w:asciiTheme="minorHAnsi" w:hAnsiTheme="minorHAnsi" w:cstheme="minorHAnsi"/>
                <w:sz w:val="22"/>
                <w:szCs w:val="22"/>
              </w:rPr>
              <w:t xml:space="preserve"> </w:t>
            </w:r>
          </w:p>
          <w:p w:rsidR="000B55D8" w:rsidRPr="002A3D34" w:rsidRDefault="000B55D8" w:rsidP="000B55D8">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0B55D8" w:rsidRPr="00C42E47" w:rsidRDefault="000B55D8" w:rsidP="000B55D8">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lastRenderedPageBreak/>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lastRenderedPageBreak/>
              <w:t>71</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Zestaw do terapii tlenowej </w:t>
            </w:r>
          </w:p>
          <w:p w:rsidR="00C40DA3" w:rsidRPr="002A3D34" w:rsidRDefault="00C40DA3" w:rsidP="00C40DA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C40DA3" w:rsidRPr="00C42E47" w:rsidRDefault="00C40DA3" w:rsidP="00C40DA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r w:rsidR="006D3C77" w:rsidRPr="00C42E47" w:rsidTr="006D3C77">
        <w:trPr>
          <w:jc w:val="center"/>
        </w:trPr>
        <w:tc>
          <w:tcPr>
            <w:tcW w:w="1127"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jc w:val="right"/>
              <w:rPr>
                <w:rFonts w:asciiTheme="minorHAnsi" w:hAnsiTheme="minorHAnsi" w:cstheme="minorHAnsi"/>
                <w:sz w:val="22"/>
                <w:szCs w:val="22"/>
              </w:rPr>
            </w:pPr>
            <w:r w:rsidRPr="00C42E47">
              <w:rPr>
                <w:rFonts w:asciiTheme="minorHAnsi" w:hAnsiTheme="minorHAnsi" w:cstheme="minorHAnsi"/>
                <w:sz w:val="22"/>
                <w:szCs w:val="22"/>
              </w:rPr>
              <w:t>72</w:t>
            </w:r>
          </w:p>
        </w:tc>
        <w:tc>
          <w:tcPr>
            <w:tcW w:w="782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Temat:</w:t>
            </w:r>
            <w:r w:rsidRPr="00C42E47">
              <w:rPr>
                <w:rFonts w:asciiTheme="minorHAnsi" w:hAnsiTheme="minorHAnsi" w:cstheme="minorHAnsi"/>
                <w:sz w:val="22"/>
                <w:szCs w:val="22"/>
              </w:rPr>
              <w:t xml:space="preserve"> Różne urządzenia. </w:t>
            </w:r>
          </w:p>
          <w:p w:rsidR="00C40DA3" w:rsidRPr="002A3D34" w:rsidRDefault="00C40DA3" w:rsidP="00C40DA3">
            <w:pPr>
              <w:pStyle w:val="Tekstpodstawowy"/>
              <w:rPr>
                <w:rFonts w:asciiTheme="minorHAnsi" w:hAnsiTheme="minorHAnsi" w:cstheme="minorHAnsi"/>
                <w:b/>
                <w:sz w:val="22"/>
                <w:szCs w:val="22"/>
              </w:rPr>
            </w:pPr>
            <w:r w:rsidRPr="00C42E47">
              <w:rPr>
                <w:rFonts w:asciiTheme="minorHAnsi" w:hAnsiTheme="minorHAnsi" w:cstheme="minorHAnsi"/>
                <w:b/>
                <w:sz w:val="22"/>
                <w:szCs w:val="22"/>
              </w:rPr>
              <w:t xml:space="preserve">Wspólny Słownik Zamówień: </w:t>
            </w:r>
            <w:r w:rsidRPr="002A3D34">
              <w:rPr>
                <w:rFonts w:asciiTheme="minorHAnsi" w:hAnsiTheme="minorHAnsi" w:cstheme="minorHAnsi"/>
                <w:sz w:val="22"/>
                <w:szCs w:val="22"/>
              </w:rPr>
              <w:t xml:space="preserve">50421000-2 - Usługi w zakresie napraw i konserwacji sprzętu medycznego </w:t>
            </w:r>
          </w:p>
          <w:p w:rsidR="00C40DA3" w:rsidRPr="00C42E47" w:rsidRDefault="00C40DA3" w:rsidP="00C40DA3">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 xml:space="preserve">Opis: </w:t>
            </w:r>
            <w:r w:rsidRPr="00C42E47">
              <w:rPr>
                <w:rFonts w:asciiTheme="minorHAnsi" w:hAnsiTheme="minorHAnsi" w:cstheme="minorHAnsi"/>
                <w:sz w:val="22"/>
                <w:szCs w:val="22"/>
              </w:rPr>
              <w:t>Szczegółowy opis zadań, wykaz ilościowy aparatów, częstotliwość wykonywania przeglądów zostały określone w  załączniku nr 1</w:t>
            </w:r>
            <w:r>
              <w:rPr>
                <w:rFonts w:asciiTheme="minorHAnsi" w:hAnsiTheme="minorHAnsi" w:cstheme="minorHAnsi"/>
                <w:sz w:val="22"/>
                <w:szCs w:val="22"/>
              </w:rPr>
              <w:t>b do S</w:t>
            </w:r>
            <w:r w:rsidRPr="00C42E47">
              <w:rPr>
                <w:rFonts w:asciiTheme="minorHAnsi" w:hAnsiTheme="minorHAnsi" w:cstheme="minorHAnsi"/>
                <w:sz w:val="22"/>
                <w:szCs w:val="22"/>
              </w:rPr>
              <w:t xml:space="preserve">WZ - Wykaz </w:t>
            </w:r>
            <w:r>
              <w:rPr>
                <w:rFonts w:asciiTheme="minorHAnsi" w:hAnsiTheme="minorHAnsi" w:cstheme="minorHAnsi"/>
                <w:sz w:val="22"/>
                <w:szCs w:val="22"/>
              </w:rPr>
              <w:t>zadań</w:t>
            </w:r>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równoważnych</w:t>
            </w:r>
          </w:p>
          <w:p w:rsidR="006D3C77" w:rsidRPr="00C42E47" w:rsidRDefault="006D3C77" w:rsidP="00432E31">
            <w:pPr>
              <w:pStyle w:val="Tekstpodstawowy"/>
              <w:spacing w:line="276" w:lineRule="auto"/>
              <w:rPr>
                <w:rFonts w:asciiTheme="minorHAnsi" w:hAnsiTheme="minorHAnsi" w:cstheme="minorHAnsi"/>
                <w:b/>
                <w:sz w:val="22"/>
                <w:szCs w:val="22"/>
              </w:rPr>
            </w:pPr>
            <w:r w:rsidRPr="00C42E47">
              <w:rPr>
                <w:rFonts w:asciiTheme="minorHAnsi" w:hAnsiTheme="minorHAnsi" w:cstheme="minorHAnsi"/>
                <w:sz w:val="22"/>
                <w:szCs w:val="22"/>
              </w:rPr>
              <w:t xml:space="preserve">Informacje dotyczące oferty wariantowej, o której mowa w art. 92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6D3C77" w:rsidRPr="00C42E47" w:rsidRDefault="006D3C77" w:rsidP="00432E31">
            <w:pPr>
              <w:pStyle w:val="Tekstpodstawowy"/>
              <w:spacing w:line="276" w:lineRule="auto"/>
              <w:rPr>
                <w:rFonts w:asciiTheme="minorHAnsi" w:hAnsiTheme="minorHAnsi" w:cstheme="minorHAnsi"/>
                <w:sz w:val="22"/>
                <w:szCs w:val="22"/>
              </w:rPr>
            </w:pPr>
            <w:r w:rsidRPr="00C42E47">
              <w:rPr>
                <w:rFonts w:asciiTheme="minorHAnsi" w:hAnsiTheme="minorHAnsi" w:cstheme="minorHAnsi"/>
                <w:b/>
                <w:sz w:val="22"/>
                <w:szCs w:val="22"/>
              </w:rPr>
              <w:t>Zamawiający nie dopuszcza składania ofert wariantowych</w:t>
            </w:r>
            <w:r w:rsidRPr="00C42E47">
              <w:rPr>
                <w:rFonts w:asciiTheme="minorHAnsi" w:hAnsiTheme="minorHAnsi" w:cstheme="minorHAnsi"/>
                <w:sz w:val="22"/>
                <w:szCs w:val="22"/>
              </w:rPr>
              <w:t xml:space="preserve">. </w:t>
            </w:r>
          </w:p>
          <w:p w:rsidR="006D3C77" w:rsidRPr="00C42E47" w:rsidRDefault="006D3C77" w:rsidP="00432E31">
            <w:pPr>
              <w:pStyle w:val="Tekstpodstawowy"/>
              <w:spacing w:line="276" w:lineRule="auto"/>
              <w:rPr>
                <w:rFonts w:asciiTheme="minorHAnsi" w:hAnsiTheme="minorHAnsi" w:cstheme="minorHAnsi"/>
                <w:sz w:val="22"/>
                <w:szCs w:val="22"/>
              </w:rPr>
            </w:pPr>
          </w:p>
        </w:tc>
      </w:tr>
    </w:tbl>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Części nie mogą być dzielone przez Wykonawców, oferty nie zawierające pełnego zakresu przedmiotu zamówienia określonego w zadaniu częściowym zostaną odrzucone.</w:t>
      </w:r>
    </w:p>
    <w:p w:rsidR="001350D3"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Wykonawca może złożyć ofertę w odniesieniu do </w:t>
      </w:r>
      <w:r w:rsidR="006D3C77" w:rsidRPr="00C42E47">
        <w:rPr>
          <w:rFonts w:asciiTheme="minorHAnsi" w:hAnsiTheme="minorHAnsi" w:cstheme="minorHAnsi"/>
          <w:sz w:val="22"/>
          <w:szCs w:val="22"/>
        </w:rPr>
        <w:fldChar w:fldCharType="begin">
          <w:ffData>
            <w:name w:val="Wybór3"/>
            <w:enabled/>
            <w:calcOnExit w:val="0"/>
            <w:checkBox>
              <w:sizeAuto/>
              <w:default w:val="0"/>
              <w:checked/>
            </w:checkBox>
          </w:ffData>
        </w:fldChar>
      </w:r>
      <w:bookmarkStart w:id="5" w:name="Wybór3"/>
      <w:r w:rsidR="006D3C77" w:rsidRPr="00C42E47">
        <w:rPr>
          <w:rFonts w:asciiTheme="minorHAnsi" w:hAnsiTheme="minorHAnsi" w:cstheme="minorHAnsi"/>
          <w:sz w:val="22"/>
          <w:szCs w:val="22"/>
        </w:rPr>
        <w:instrText xml:space="preserve"> FORMCHECKBOX </w:instrText>
      </w:r>
      <w:r w:rsidR="00A06C89">
        <w:rPr>
          <w:rFonts w:asciiTheme="minorHAnsi" w:hAnsiTheme="minorHAnsi" w:cstheme="minorHAnsi"/>
          <w:sz w:val="22"/>
          <w:szCs w:val="22"/>
        </w:rPr>
      </w:r>
      <w:r w:rsidR="00A06C89">
        <w:rPr>
          <w:rFonts w:asciiTheme="minorHAnsi" w:hAnsiTheme="minorHAnsi" w:cstheme="minorHAnsi"/>
          <w:sz w:val="22"/>
          <w:szCs w:val="22"/>
        </w:rPr>
        <w:fldChar w:fldCharType="separate"/>
      </w:r>
      <w:r w:rsidR="006D3C77" w:rsidRPr="00C42E47">
        <w:rPr>
          <w:rFonts w:asciiTheme="minorHAnsi" w:hAnsiTheme="minorHAnsi" w:cstheme="minorHAnsi"/>
          <w:sz w:val="22"/>
          <w:szCs w:val="22"/>
        </w:rPr>
        <w:fldChar w:fldCharType="end"/>
      </w:r>
      <w:bookmarkEnd w:id="5"/>
      <w:r w:rsidRPr="00C42E47">
        <w:rPr>
          <w:rFonts w:asciiTheme="minorHAnsi" w:hAnsiTheme="minorHAnsi" w:cstheme="minorHAnsi"/>
          <w:sz w:val="22"/>
          <w:szCs w:val="22"/>
        </w:rPr>
        <w:t xml:space="preserve"> wszystkich części zamówienia  </w:t>
      </w:r>
      <w:r w:rsidR="006D3C77" w:rsidRPr="00C42E47">
        <w:rPr>
          <w:rFonts w:asciiTheme="minorHAnsi" w:hAnsiTheme="minorHAnsi" w:cstheme="minorHAnsi"/>
          <w:sz w:val="22"/>
          <w:szCs w:val="22"/>
        </w:rPr>
        <w:fldChar w:fldCharType="begin">
          <w:ffData>
            <w:name w:val="Wybór4"/>
            <w:enabled/>
            <w:calcOnExit w:val="0"/>
            <w:checkBox>
              <w:sizeAuto/>
              <w:default w:val="0"/>
              <w:checked w:val="0"/>
            </w:checkBox>
          </w:ffData>
        </w:fldChar>
      </w:r>
      <w:bookmarkStart w:id="6" w:name="Wybór4"/>
      <w:r w:rsidR="006D3C77" w:rsidRPr="00C42E47">
        <w:rPr>
          <w:rFonts w:asciiTheme="minorHAnsi" w:hAnsiTheme="minorHAnsi" w:cstheme="minorHAnsi"/>
          <w:sz w:val="22"/>
          <w:szCs w:val="22"/>
        </w:rPr>
        <w:instrText xml:space="preserve"> FORMCHECKBOX </w:instrText>
      </w:r>
      <w:r w:rsidR="00A06C89">
        <w:rPr>
          <w:rFonts w:asciiTheme="minorHAnsi" w:hAnsiTheme="minorHAnsi" w:cstheme="minorHAnsi"/>
          <w:sz w:val="22"/>
          <w:szCs w:val="22"/>
        </w:rPr>
      </w:r>
      <w:r w:rsidR="00A06C89">
        <w:rPr>
          <w:rFonts w:asciiTheme="minorHAnsi" w:hAnsiTheme="minorHAnsi" w:cstheme="minorHAnsi"/>
          <w:sz w:val="22"/>
          <w:szCs w:val="22"/>
        </w:rPr>
        <w:fldChar w:fldCharType="separate"/>
      </w:r>
      <w:r w:rsidR="006D3C77" w:rsidRPr="00C42E47">
        <w:rPr>
          <w:rFonts w:asciiTheme="minorHAnsi" w:hAnsiTheme="minorHAnsi" w:cstheme="minorHAnsi"/>
          <w:sz w:val="22"/>
          <w:szCs w:val="22"/>
        </w:rPr>
        <w:fldChar w:fldCharType="end"/>
      </w:r>
      <w:bookmarkEnd w:id="6"/>
      <w:r w:rsidRPr="00C42E47">
        <w:rPr>
          <w:rFonts w:asciiTheme="minorHAnsi" w:hAnsiTheme="minorHAnsi" w:cstheme="minorHAnsi"/>
          <w:sz w:val="22"/>
          <w:szCs w:val="22"/>
        </w:rPr>
        <w:t xml:space="preserve"> maksymalnej liczby części zamówienia: [ </w:t>
      </w:r>
      <w:r w:rsidRPr="00C42E47">
        <w:rPr>
          <w:rFonts w:asciiTheme="minorHAnsi" w:hAnsiTheme="minorHAnsi" w:cstheme="minorHAnsi"/>
          <w:color w:val="FF0000"/>
          <w:sz w:val="22"/>
          <w:szCs w:val="22"/>
        </w:rPr>
        <w:t xml:space="preserve"> </w:t>
      </w:r>
      <w:r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fldChar w:fldCharType="begin">
          <w:ffData>
            <w:name w:val="Wybór5"/>
            <w:enabled/>
            <w:calcOnExit w:val="0"/>
            <w:checkBox>
              <w:sizeAuto/>
              <w:default w:val="0"/>
              <w:checked w:val="0"/>
            </w:checkBox>
          </w:ffData>
        </w:fldChar>
      </w:r>
      <w:bookmarkStart w:id="7" w:name="Wybór5"/>
      <w:r w:rsidR="006D3C77" w:rsidRPr="00C42E47">
        <w:rPr>
          <w:rFonts w:asciiTheme="minorHAnsi" w:hAnsiTheme="minorHAnsi" w:cstheme="minorHAnsi"/>
          <w:sz w:val="22"/>
          <w:szCs w:val="22"/>
        </w:rPr>
        <w:instrText xml:space="preserve"> FORMCHECKBOX </w:instrText>
      </w:r>
      <w:r w:rsidR="00A06C89">
        <w:rPr>
          <w:rFonts w:asciiTheme="minorHAnsi" w:hAnsiTheme="minorHAnsi" w:cstheme="minorHAnsi"/>
          <w:sz w:val="22"/>
          <w:szCs w:val="22"/>
        </w:rPr>
      </w:r>
      <w:r w:rsidR="00A06C89">
        <w:rPr>
          <w:rFonts w:asciiTheme="minorHAnsi" w:hAnsiTheme="minorHAnsi" w:cstheme="minorHAnsi"/>
          <w:sz w:val="22"/>
          <w:szCs w:val="22"/>
        </w:rPr>
        <w:fldChar w:fldCharType="separate"/>
      </w:r>
      <w:r w:rsidR="006D3C77" w:rsidRPr="00C42E47">
        <w:rPr>
          <w:rFonts w:asciiTheme="minorHAnsi" w:hAnsiTheme="minorHAnsi" w:cstheme="minorHAnsi"/>
          <w:sz w:val="22"/>
          <w:szCs w:val="22"/>
        </w:rPr>
        <w:fldChar w:fldCharType="end"/>
      </w:r>
      <w:bookmarkEnd w:id="7"/>
      <w:r w:rsidRPr="00C42E47">
        <w:rPr>
          <w:rFonts w:asciiTheme="minorHAnsi" w:hAnsiTheme="minorHAnsi" w:cstheme="minorHAnsi"/>
          <w:sz w:val="22"/>
          <w:szCs w:val="22"/>
        </w:rPr>
        <w:t xml:space="preserve">  tylko jednej części zamówienia.</w:t>
      </w:r>
    </w:p>
    <w:p w:rsidR="00A06C89" w:rsidRPr="00A06C89" w:rsidRDefault="00A06C89" w:rsidP="00A06C89">
      <w:pPr>
        <w:pStyle w:val="Nagwek2"/>
        <w:numPr>
          <w:ilvl w:val="0"/>
          <w:numId w:val="0"/>
        </w:numPr>
        <w:spacing w:line="276" w:lineRule="auto"/>
        <w:ind w:left="680"/>
        <w:rPr>
          <w:rFonts w:asciiTheme="minorHAnsi" w:hAnsiTheme="minorHAnsi" w:cstheme="minorHAnsi"/>
          <w:sz w:val="22"/>
          <w:szCs w:val="22"/>
        </w:rPr>
      </w:pPr>
      <w:r w:rsidRPr="00A06C89">
        <w:rPr>
          <w:rFonts w:asciiTheme="minorHAnsi" w:hAnsiTheme="minorHAnsi" w:cstheme="minorHAnsi"/>
          <w:sz w:val="22"/>
          <w:szCs w:val="22"/>
        </w:rPr>
        <w:t xml:space="preserve"> </w:t>
      </w:r>
      <w:r>
        <w:rPr>
          <w:rFonts w:asciiTheme="minorHAnsi" w:hAnsiTheme="minorHAnsi" w:cstheme="minorHAnsi"/>
          <w:sz w:val="22"/>
          <w:szCs w:val="22"/>
        </w:rPr>
        <w:t>4.6</w:t>
      </w:r>
      <w:r w:rsidRPr="00A06C89">
        <w:rPr>
          <w:rFonts w:asciiTheme="minorHAnsi" w:hAnsiTheme="minorHAnsi" w:cstheme="minorHAnsi"/>
          <w:sz w:val="22"/>
          <w:szCs w:val="22"/>
        </w:rPr>
        <w:t xml:space="preserve">.   </w:t>
      </w:r>
      <w:r w:rsidRPr="00A06C89">
        <w:rPr>
          <w:rFonts w:asciiTheme="minorHAnsi" w:hAnsiTheme="minorHAnsi" w:cstheme="minorHAnsi"/>
          <w:color w:val="FF0000"/>
          <w:sz w:val="22"/>
          <w:szCs w:val="22"/>
        </w:rPr>
        <w:t xml:space="preserve">Wykonawca może przy realizacji zamówienia posługiwać się zarówno pracownikami zatrudnionymi na umowę o pracę </w:t>
      </w:r>
      <w:r w:rsidRPr="00A06C89">
        <w:rPr>
          <w:rFonts w:ascii="Calibri" w:hAnsi="Calibri" w:cs="Calibri"/>
          <w:color w:val="FF0000"/>
          <w:sz w:val="22"/>
          <w:szCs w:val="22"/>
        </w:rPr>
        <w:t>(dotyczy</w:t>
      </w:r>
      <w:r>
        <w:rPr>
          <w:rFonts w:ascii="Calibri" w:hAnsi="Calibri" w:cs="Calibri"/>
          <w:color w:val="FF0000"/>
          <w:sz w:val="22"/>
          <w:szCs w:val="22"/>
        </w:rPr>
        <w:t xml:space="preserve"> to</w:t>
      </w:r>
      <w:r w:rsidRPr="00A06C89">
        <w:rPr>
          <w:rFonts w:ascii="Calibri" w:hAnsi="Calibri" w:cs="Calibri"/>
          <w:color w:val="FF0000"/>
          <w:sz w:val="22"/>
          <w:szCs w:val="22"/>
        </w:rPr>
        <w:t xml:space="preserve"> czynności mieszczących się w zakresie art. 22§  1 ustawy z dnia 26 czerwca 1974r. – Kodeks pracy)</w:t>
      </w:r>
      <w:r w:rsidRPr="00A06C89">
        <w:rPr>
          <w:rFonts w:asciiTheme="minorHAnsi" w:hAnsiTheme="minorHAnsi" w:cstheme="minorHAnsi"/>
          <w:color w:val="FF0000"/>
          <w:sz w:val="22"/>
          <w:szCs w:val="22"/>
        </w:rPr>
        <w:t>, jak i osobami zatrudnionymi przez niego na podstawie umów cywilnoprawnych, rozumianych jak zasób własny firmy</w:t>
      </w:r>
      <w:r w:rsidRPr="00A06C89">
        <w:rPr>
          <w:rFonts w:asciiTheme="minorHAnsi" w:hAnsiTheme="minorHAnsi" w:cstheme="minorHAnsi"/>
          <w:sz w:val="22"/>
          <w:szCs w:val="22"/>
        </w:rPr>
        <w:t>.</w:t>
      </w:r>
    </w:p>
    <w:p w:rsidR="006D3C77" w:rsidRPr="00C42E47" w:rsidRDefault="00CA37E8" w:rsidP="006D3C77">
      <w:pPr>
        <w:pStyle w:val="Nagwek2"/>
        <w:numPr>
          <w:ilvl w:val="0"/>
          <w:numId w:val="0"/>
        </w:numPr>
        <w:tabs>
          <w:tab w:val="left" w:pos="708"/>
        </w:tabs>
        <w:spacing w:line="276" w:lineRule="auto"/>
        <w:ind w:left="680"/>
        <w:rPr>
          <w:rFonts w:asciiTheme="minorHAnsi" w:hAnsiTheme="minorHAnsi" w:cstheme="minorHAnsi"/>
          <w:sz w:val="22"/>
          <w:szCs w:val="22"/>
        </w:rPr>
      </w:pPr>
      <w:r>
        <w:rPr>
          <w:rFonts w:asciiTheme="minorHAnsi" w:hAnsiTheme="minorHAnsi" w:cstheme="minorHAnsi"/>
          <w:sz w:val="22"/>
          <w:szCs w:val="22"/>
        </w:rPr>
        <w:lastRenderedPageBreak/>
        <w:t>1</w:t>
      </w:r>
      <w:r w:rsidR="006D3C77" w:rsidRPr="00C42E47">
        <w:rPr>
          <w:rFonts w:asciiTheme="minorHAnsi" w:hAnsiTheme="minorHAnsi" w:cstheme="minorHAnsi"/>
          <w:sz w:val="22"/>
          <w:szCs w:val="22"/>
        </w:rPr>
        <w:t xml:space="preserve">) </w:t>
      </w:r>
      <w:r w:rsidR="006D3C77" w:rsidRPr="00A06C89">
        <w:rPr>
          <w:rFonts w:asciiTheme="minorHAnsi" w:hAnsiTheme="minorHAnsi" w:cstheme="minorHAnsi"/>
          <w:color w:val="FF0000"/>
          <w:sz w:val="22"/>
          <w:szCs w:val="22"/>
        </w:rPr>
        <w:t xml:space="preserve">W trakcie realizacji zamówienia </w:t>
      </w:r>
      <w:r w:rsidR="00A06C89" w:rsidRPr="00A06C89">
        <w:rPr>
          <w:rFonts w:asciiTheme="minorHAnsi" w:hAnsiTheme="minorHAnsi" w:cstheme="minorHAnsi"/>
          <w:color w:val="FF0000"/>
          <w:sz w:val="22"/>
          <w:szCs w:val="22"/>
        </w:rPr>
        <w:t xml:space="preserve">w oparciu o umowę/ umowy o pracę </w:t>
      </w:r>
      <w:r w:rsidR="006D3C77" w:rsidRPr="00A06C89">
        <w:rPr>
          <w:rFonts w:asciiTheme="minorHAnsi" w:hAnsiTheme="minorHAnsi" w:cstheme="minorHAnsi"/>
          <w:color w:val="FF0000"/>
          <w:sz w:val="22"/>
          <w:szCs w:val="22"/>
        </w:rPr>
        <w:t>zamawiający uprawniony jest do wykonywania czynności kontrolnych wobec wykonawcy odnośnie spełniania przez wykonawcę lub podwykonawcę wymogu zatrudnienia na podstawie umowy o pracę osób wykonujących czynności</w:t>
      </w:r>
      <w:r w:rsidR="00A06C89" w:rsidRPr="00A06C89">
        <w:rPr>
          <w:rFonts w:asciiTheme="minorHAnsi" w:hAnsiTheme="minorHAnsi" w:cstheme="minorHAnsi"/>
          <w:color w:val="FF0000"/>
          <w:sz w:val="22"/>
          <w:szCs w:val="22"/>
        </w:rPr>
        <w:t xml:space="preserve"> </w:t>
      </w:r>
      <w:r w:rsidR="00A06C89" w:rsidRPr="00A06C89">
        <w:rPr>
          <w:rFonts w:ascii="Calibri" w:hAnsi="Calibri" w:cs="Calibri"/>
          <w:color w:val="FF0000"/>
          <w:sz w:val="22"/>
          <w:szCs w:val="22"/>
        </w:rPr>
        <w:t>mieszczą</w:t>
      </w:r>
      <w:r w:rsidR="00A06C89">
        <w:rPr>
          <w:rFonts w:ascii="Calibri" w:hAnsi="Calibri" w:cs="Calibri"/>
          <w:color w:val="FF0000"/>
          <w:sz w:val="22"/>
          <w:szCs w:val="22"/>
        </w:rPr>
        <w:t>ce</w:t>
      </w:r>
      <w:r w:rsidR="00A06C89" w:rsidRPr="00A06C89">
        <w:rPr>
          <w:rFonts w:ascii="Calibri" w:hAnsi="Calibri" w:cs="Calibri"/>
          <w:color w:val="FF0000"/>
          <w:sz w:val="22"/>
          <w:szCs w:val="22"/>
        </w:rPr>
        <w:t xml:space="preserve"> się w zakresie art. 22§  1 ustawy z dnia 26 czerwca 1974r. – Kodeks pracy</w:t>
      </w:r>
      <w:r w:rsidR="006D3C77" w:rsidRPr="00C42E47">
        <w:rPr>
          <w:rFonts w:asciiTheme="minorHAnsi" w:hAnsiTheme="minorHAnsi" w:cstheme="minorHAnsi"/>
          <w:sz w:val="22"/>
          <w:szCs w:val="22"/>
        </w:rPr>
        <w:t xml:space="preserve">. Zamawiający uprawniony jest w szczególności do: </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a) żądania oświadczeń i dokumentów w zakresie potwierdzenia spełniania ww. wymogów i dokonywania ich oceny,</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b) żądania wyjaśnień w przypadku wątpliwości w zakresie potwierdzenia spełniania ww. wymogów,</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c) przeprowadzania kontroli na miejscu wykonywania świadczenia.</w:t>
      </w:r>
    </w:p>
    <w:p w:rsidR="006D3C77" w:rsidRPr="00C42E47" w:rsidRDefault="00CA37E8" w:rsidP="006D3C77">
      <w:pPr>
        <w:pStyle w:val="Nagwek2"/>
        <w:numPr>
          <w:ilvl w:val="0"/>
          <w:numId w:val="0"/>
        </w:numPr>
        <w:tabs>
          <w:tab w:val="left" w:pos="708"/>
        </w:tabs>
        <w:spacing w:line="276" w:lineRule="auto"/>
        <w:ind w:left="680"/>
        <w:rPr>
          <w:rFonts w:asciiTheme="minorHAnsi" w:hAnsiTheme="minorHAnsi" w:cstheme="minorHAnsi"/>
          <w:sz w:val="22"/>
          <w:szCs w:val="22"/>
        </w:rPr>
      </w:pPr>
      <w:r>
        <w:rPr>
          <w:rFonts w:asciiTheme="minorHAnsi" w:hAnsiTheme="minorHAnsi" w:cstheme="minorHAnsi"/>
          <w:sz w:val="22"/>
          <w:szCs w:val="22"/>
        </w:rPr>
        <w:t>2</w:t>
      </w:r>
      <w:r w:rsidR="006D3C77" w:rsidRPr="00C42E47">
        <w:rPr>
          <w:rFonts w:asciiTheme="minorHAnsi" w:hAnsiTheme="minorHAnsi" w:cstheme="minorHAnsi"/>
          <w:sz w:val="22"/>
          <w:szCs w:val="22"/>
        </w:rPr>
        <w:t>) W trakcie realizacji zamówienia na każde wezwanie zamawiającego w wyznaczonym w tym wezwaniu terminie wykonawca przedłoży zamawiającemu jeden ze wskazanych poniżej dowodów w celu potwierdzenia spełnienia wymogu zatrudnienia na podstawie umowy o pracę przez wykonawcę lub podwykonawcę osób wykonujących czynności</w:t>
      </w:r>
      <w:r w:rsidR="00A06C89" w:rsidRPr="00A06C89">
        <w:rPr>
          <w:rFonts w:ascii="Calibri" w:hAnsi="Calibri" w:cs="Calibri"/>
          <w:color w:val="FF0000"/>
          <w:sz w:val="22"/>
          <w:szCs w:val="22"/>
        </w:rPr>
        <w:t xml:space="preserve"> </w:t>
      </w:r>
      <w:r w:rsidR="00A06C89" w:rsidRPr="00FE6DF2">
        <w:rPr>
          <w:rFonts w:ascii="Calibri" w:hAnsi="Calibri" w:cs="Calibri"/>
          <w:color w:val="FF0000"/>
          <w:sz w:val="22"/>
          <w:szCs w:val="22"/>
        </w:rPr>
        <w:t>mieszczą</w:t>
      </w:r>
      <w:r w:rsidR="00A06C89">
        <w:rPr>
          <w:rFonts w:ascii="Calibri" w:hAnsi="Calibri" w:cs="Calibri"/>
          <w:color w:val="FF0000"/>
          <w:sz w:val="22"/>
          <w:szCs w:val="22"/>
        </w:rPr>
        <w:t>ce</w:t>
      </w:r>
      <w:r w:rsidR="00A06C89" w:rsidRPr="00FE6DF2">
        <w:rPr>
          <w:rFonts w:ascii="Calibri" w:hAnsi="Calibri" w:cs="Calibri"/>
          <w:color w:val="FF0000"/>
          <w:sz w:val="22"/>
          <w:szCs w:val="22"/>
        </w:rPr>
        <w:t xml:space="preserve"> się w zakresie art. 22§  1 ustawy z dnia 26 czerwca 1974r. – Kodeks pracy</w:t>
      </w:r>
      <w:r w:rsidR="006D3C77" w:rsidRPr="00C42E47">
        <w:rPr>
          <w:rFonts w:asciiTheme="minorHAnsi" w:hAnsiTheme="minorHAnsi" w:cstheme="minorHAnsi"/>
          <w:sz w:val="22"/>
          <w:szCs w:val="22"/>
        </w:rPr>
        <w:t>, w szczególności:</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lub</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zanonimizowaną w sposób zapewniający ochronę danych osobowych pracowników, zgodnie z przepisami </w:t>
      </w:r>
      <w:r w:rsidR="00A06C89">
        <w:rPr>
          <w:rFonts w:asciiTheme="minorHAnsi" w:hAnsiTheme="minorHAnsi" w:cstheme="minorHAnsi"/>
          <w:sz w:val="22"/>
          <w:szCs w:val="22"/>
        </w:rPr>
        <w:t xml:space="preserve"> </w:t>
      </w:r>
      <w:r w:rsidR="00A06C89" w:rsidRPr="00851D57">
        <w:rPr>
          <w:rFonts w:ascii="Calibri" w:hAnsi="Calibri" w:cs="Calibri"/>
          <w:color w:val="FF0000"/>
          <w:sz w:val="22"/>
          <w:szCs w:val="22"/>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A06C89" w:rsidRPr="00851D57">
        <w:rPr>
          <w:rFonts w:ascii="Calibri" w:hAnsi="Calibri" w:cs="Calibri"/>
          <w:color w:val="FF0000"/>
          <w:sz w:val="22"/>
          <w:szCs w:val="22"/>
        </w:rPr>
        <w:t>Dz.Urz</w:t>
      </w:r>
      <w:proofErr w:type="spellEnd"/>
      <w:r w:rsidR="00A06C89" w:rsidRPr="00851D57">
        <w:rPr>
          <w:rFonts w:ascii="Calibri" w:hAnsi="Calibri" w:cs="Calibri"/>
          <w:color w:val="FF0000"/>
          <w:sz w:val="22"/>
          <w:szCs w:val="22"/>
        </w:rPr>
        <w:t>. UE L 119 z 4 maja 2016 r.), dalej: RODO</w:t>
      </w:r>
      <w:r w:rsidR="00A06C89" w:rsidRPr="00C42E47">
        <w:rPr>
          <w:rFonts w:asciiTheme="minorHAnsi" w:hAnsiTheme="minorHAnsi" w:cstheme="minorHAnsi"/>
          <w:sz w:val="22"/>
          <w:szCs w:val="22"/>
        </w:rPr>
        <w:t xml:space="preserve"> </w:t>
      </w:r>
      <w:r w:rsidRPr="00C42E47">
        <w:rPr>
          <w:rFonts w:asciiTheme="minorHAnsi" w:hAnsiTheme="minorHAnsi" w:cstheme="minorHAnsi"/>
          <w:sz w:val="22"/>
          <w:szCs w:val="22"/>
        </w:rPr>
        <w:t xml:space="preserve">(tj. w szczególności  bez adresów, nr PESEL pracowników). Imię i nazwisko pracownika nie podlega </w:t>
      </w:r>
      <w:proofErr w:type="spellStart"/>
      <w:r w:rsidRPr="00C42E47">
        <w:rPr>
          <w:rFonts w:asciiTheme="minorHAnsi" w:hAnsiTheme="minorHAnsi" w:cstheme="minorHAnsi"/>
          <w:sz w:val="22"/>
          <w:szCs w:val="22"/>
        </w:rPr>
        <w:t>anonimizacji</w:t>
      </w:r>
      <w:proofErr w:type="spellEnd"/>
      <w:r w:rsidRPr="00C42E47">
        <w:rPr>
          <w:rFonts w:asciiTheme="minorHAnsi" w:hAnsiTheme="minorHAnsi" w:cstheme="minorHAnsi"/>
          <w:sz w:val="22"/>
          <w:szCs w:val="22"/>
        </w:rPr>
        <w:t>. Informacje takie jak: data zawarcia umowy, rodzaj umowy o pracę i wymiar etatu powinny być możliwe do zidentyfikowania;</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lub</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lub</w:t>
      </w:r>
    </w:p>
    <w:p w:rsidR="006D3C77" w:rsidRPr="00C42E47" w:rsidRDefault="006D3C77"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lastRenderedPageBreak/>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w:t>
      </w:r>
      <w:r w:rsidR="00A06C89">
        <w:rPr>
          <w:rFonts w:asciiTheme="minorHAnsi" w:hAnsiTheme="minorHAnsi" w:cstheme="minorHAnsi"/>
          <w:sz w:val="22"/>
          <w:szCs w:val="22"/>
        </w:rPr>
        <w:t xml:space="preserve"> </w:t>
      </w:r>
      <w:r w:rsidR="00A06C89" w:rsidRPr="00851D57">
        <w:rPr>
          <w:rFonts w:ascii="Calibri" w:hAnsi="Calibri" w:cs="Calibri"/>
          <w:color w:val="FF0000"/>
          <w:sz w:val="22"/>
          <w:szCs w:val="22"/>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A06C89" w:rsidRPr="00851D57">
        <w:rPr>
          <w:rFonts w:ascii="Calibri" w:hAnsi="Calibri" w:cs="Calibri"/>
          <w:color w:val="FF0000"/>
          <w:sz w:val="22"/>
          <w:szCs w:val="22"/>
        </w:rPr>
        <w:t>Dz.Urz</w:t>
      </w:r>
      <w:proofErr w:type="spellEnd"/>
      <w:r w:rsidR="00A06C89" w:rsidRPr="00851D57">
        <w:rPr>
          <w:rFonts w:ascii="Calibri" w:hAnsi="Calibri" w:cs="Calibri"/>
          <w:color w:val="FF0000"/>
          <w:sz w:val="22"/>
          <w:szCs w:val="22"/>
        </w:rPr>
        <w:t>. UE L 119 z 4 maja 2016 r.), dalej: RODO</w:t>
      </w:r>
      <w:r w:rsidRPr="00C42E47">
        <w:rPr>
          <w:rFonts w:asciiTheme="minorHAnsi" w:hAnsiTheme="minorHAnsi" w:cstheme="minorHAnsi"/>
          <w:sz w:val="22"/>
          <w:szCs w:val="22"/>
        </w:rPr>
        <w:t xml:space="preserve">. Imię i nazwisko pracownika nie podlega </w:t>
      </w:r>
      <w:proofErr w:type="spellStart"/>
      <w:r w:rsidRPr="00C42E47">
        <w:rPr>
          <w:rFonts w:asciiTheme="minorHAnsi" w:hAnsiTheme="minorHAnsi" w:cstheme="minorHAnsi"/>
          <w:sz w:val="22"/>
          <w:szCs w:val="22"/>
        </w:rPr>
        <w:t>anonimizacji</w:t>
      </w:r>
      <w:proofErr w:type="spellEnd"/>
      <w:r w:rsidRPr="00C42E47">
        <w:rPr>
          <w:rFonts w:asciiTheme="minorHAnsi" w:hAnsiTheme="minorHAnsi" w:cstheme="minorHAnsi"/>
          <w:sz w:val="22"/>
          <w:szCs w:val="22"/>
        </w:rPr>
        <w:t>.</w:t>
      </w:r>
    </w:p>
    <w:p w:rsidR="006D3C77" w:rsidRPr="00C42E47" w:rsidRDefault="00CA37E8" w:rsidP="006D3C77">
      <w:pPr>
        <w:pStyle w:val="Nagwek2"/>
        <w:numPr>
          <w:ilvl w:val="0"/>
          <w:numId w:val="0"/>
        </w:numPr>
        <w:tabs>
          <w:tab w:val="left" w:pos="708"/>
        </w:tabs>
        <w:spacing w:line="276" w:lineRule="auto"/>
        <w:ind w:left="680"/>
        <w:rPr>
          <w:rFonts w:asciiTheme="minorHAnsi" w:hAnsiTheme="minorHAnsi" w:cstheme="minorHAnsi"/>
          <w:sz w:val="22"/>
          <w:szCs w:val="22"/>
        </w:rPr>
      </w:pPr>
      <w:r>
        <w:rPr>
          <w:rFonts w:asciiTheme="minorHAnsi" w:hAnsiTheme="minorHAnsi" w:cstheme="minorHAnsi"/>
          <w:sz w:val="22"/>
          <w:szCs w:val="22"/>
        </w:rPr>
        <w:t>3</w:t>
      </w:r>
      <w:r w:rsidR="006D3C77" w:rsidRPr="00C42E47">
        <w:rPr>
          <w:rFonts w:asciiTheme="minorHAnsi" w:hAnsiTheme="minorHAnsi" w:cstheme="minorHAnsi"/>
          <w:sz w:val="22"/>
          <w:szCs w:val="22"/>
        </w:rPr>
        <w:t xml:space="preserve">) Z tytułu niespełnienia przez wykonawcę lub podwykonawcę wymogu zatrudnienia na podstawie umowy o pracę osób wykonujących czynności </w:t>
      </w:r>
      <w:r w:rsidR="006A4074" w:rsidRPr="00FE6DF2">
        <w:rPr>
          <w:rFonts w:ascii="Calibri" w:hAnsi="Calibri" w:cs="Calibri"/>
          <w:color w:val="FF0000"/>
          <w:sz w:val="22"/>
          <w:szCs w:val="22"/>
        </w:rPr>
        <w:t>mieszczą</w:t>
      </w:r>
      <w:r w:rsidR="006A4074">
        <w:rPr>
          <w:rFonts w:ascii="Calibri" w:hAnsi="Calibri" w:cs="Calibri"/>
          <w:color w:val="FF0000"/>
          <w:sz w:val="22"/>
          <w:szCs w:val="22"/>
        </w:rPr>
        <w:t>ce</w:t>
      </w:r>
      <w:r w:rsidR="006A4074" w:rsidRPr="00FE6DF2">
        <w:rPr>
          <w:rFonts w:ascii="Calibri" w:hAnsi="Calibri" w:cs="Calibri"/>
          <w:color w:val="FF0000"/>
          <w:sz w:val="22"/>
          <w:szCs w:val="22"/>
        </w:rPr>
        <w:t xml:space="preserve"> się w zakresie art. 22§  1 ustawy z dnia 26 czerwca 1974r. – Kodeks pracy</w:t>
      </w:r>
      <w:r w:rsidR="006A4074" w:rsidRPr="00C42E47">
        <w:rPr>
          <w:rFonts w:asciiTheme="minorHAnsi" w:hAnsiTheme="minorHAnsi" w:cstheme="minorHAnsi"/>
          <w:sz w:val="22"/>
          <w:szCs w:val="22"/>
        </w:rPr>
        <w:t xml:space="preserve"> </w:t>
      </w:r>
      <w:r w:rsidR="006D3C77" w:rsidRPr="00C42E47">
        <w:rPr>
          <w:rFonts w:asciiTheme="minorHAnsi" w:hAnsiTheme="minorHAnsi" w:cstheme="minorHAnsi"/>
          <w:sz w:val="22"/>
          <w:szCs w:val="22"/>
        </w:rPr>
        <w:t>zamawiający przewiduje sankcję w postaci obowiązku zapłaty przez wykonawcę kary umownej w wysokości określonej w istotnych postanowieniach  umowy w sprawie zamówienia publicznego. 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w:t>
      </w:r>
      <w:r w:rsidR="006A4074">
        <w:rPr>
          <w:rFonts w:asciiTheme="minorHAnsi" w:hAnsiTheme="minorHAnsi" w:cstheme="minorHAnsi"/>
          <w:sz w:val="22"/>
          <w:szCs w:val="22"/>
        </w:rPr>
        <w:t xml:space="preserve"> </w:t>
      </w:r>
      <w:r w:rsidR="006A4074" w:rsidRPr="00FE6DF2">
        <w:rPr>
          <w:rFonts w:ascii="Calibri" w:hAnsi="Calibri" w:cs="Calibri"/>
          <w:color w:val="FF0000"/>
          <w:sz w:val="22"/>
          <w:szCs w:val="22"/>
        </w:rPr>
        <w:t>mieszczą</w:t>
      </w:r>
      <w:r w:rsidR="006A4074">
        <w:rPr>
          <w:rFonts w:ascii="Calibri" w:hAnsi="Calibri" w:cs="Calibri"/>
          <w:color w:val="FF0000"/>
          <w:sz w:val="22"/>
          <w:szCs w:val="22"/>
        </w:rPr>
        <w:t>ce</w:t>
      </w:r>
      <w:r w:rsidR="006A4074" w:rsidRPr="00FE6DF2">
        <w:rPr>
          <w:rFonts w:ascii="Calibri" w:hAnsi="Calibri" w:cs="Calibri"/>
          <w:color w:val="FF0000"/>
          <w:sz w:val="22"/>
          <w:szCs w:val="22"/>
        </w:rPr>
        <w:t xml:space="preserve"> się w zakresie art. 22§  1 ustawy z dnia 26 czerwca 1974r. – Kodeks pracy</w:t>
      </w:r>
      <w:r w:rsidR="006D3C77" w:rsidRPr="00C42E47">
        <w:rPr>
          <w:rFonts w:asciiTheme="minorHAnsi" w:hAnsiTheme="minorHAnsi" w:cstheme="minorHAnsi"/>
          <w:sz w:val="22"/>
          <w:szCs w:val="22"/>
        </w:rPr>
        <w:t xml:space="preserve">. </w:t>
      </w:r>
      <w:bookmarkStart w:id="8" w:name="_GoBack"/>
      <w:bookmarkEnd w:id="8"/>
    </w:p>
    <w:p w:rsidR="001350D3" w:rsidRPr="00C42E47" w:rsidRDefault="00CA37E8" w:rsidP="006D3C77">
      <w:pPr>
        <w:pStyle w:val="Nagwek2"/>
        <w:numPr>
          <w:ilvl w:val="0"/>
          <w:numId w:val="0"/>
        </w:numPr>
        <w:tabs>
          <w:tab w:val="left" w:pos="708"/>
        </w:tabs>
        <w:spacing w:line="276" w:lineRule="auto"/>
        <w:ind w:left="680"/>
        <w:rPr>
          <w:rFonts w:asciiTheme="minorHAnsi" w:hAnsiTheme="minorHAnsi" w:cstheme="minorHAnsi"/>
          <w:color w:val="auto"/>
          <w:sz w:val="22"/>
          <w:szCs w:val="22"/>
        </w:rPr>
      </w:pPr>
      <w:r>
        <w:rPr>
          <w:rFonts w:asciiTheme="minorHAnsi" w:hAnsiTheme="minorHAnsi" w:cstheme="minorHAnsi"/>
          <w:sz w:val="22"/>
          <w:szCs w:val="22"/>
        </w:rPr>
        <w:t>4</w:t>
      </w:r>
      <w:r w:rsidR="006D3C77" w:rsidRPr="00C42E47">
        <w:rPr>
          <w:rFonts w:asciiTheme="minorHAnsi" w:hAnsiTheme="minorHAnsi" w:cstheme="minorHAnsi"/>
          <w:sz w:val="22"/>
          <w:szCs w:val="22"/>
        </w:rPr>
        <w:t>) W przypadku uzasadnionych wątpliwości co do przestrzegania prawa pracy przez wykonawcę lub podwykonawcę, zamawiający może zwrócić się o przeprowadzenie kontroli</w:t>
      </w:r>
    </w:p>
    <w:p w:rsidR="001350D3" w:rsidRPr="000B3D83" w:rsidRDefault="001350D3" w:rsidP="00C13012">
      <w:pPr>
        <w:pStyle w:val="Nagwek2"/>
        <w:spacing w:line="276" w:lineRule="auto"/>
        <w:rPr>
          <w:rFonts w:asciiTheme="minorHAnsi" w:hAnsiTheme="minorHAnsi" w:cstheme="minorHAnsi"/>
          <w:b/>
          <w:sz w:val="22"/>
          <w:szCs w:val="22"/>
        </w:rPr>
      </w:pPr>
      <w:r w:rsidRPr="000B3D83">
        <w:rPr>
          <w:rFonts w:asciiTheme="minorHAnsi" w:hAnsiTheme="minorHAnsi" w:cstheme="minorHAnsi"/>
          <w:b/>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D3C77" w:rsidRPr="00C42E47" w:rsidTr="00432E31">
        <w:tc>
          <w:tcPr>
            <w:tcW w:w="8640" w:type="dxa"/>
            <w:tcBorders>
              <w:top w:val="nil"/>
              <w:left w:val="nil"/>
              <w:bottom w:val="nil"/>
              <w:right w:val="nil"/>
            </w:tcBorders>
            <w:hideMark/>
          </w:tcPr>
          <w:p w:rsidR="006D3C77" w:rsidRPr="00C42E47" w:rsidRDefault="000B3D83" w:rsidP="000B3D83">
            <w:pPr>
              <w:pStyle w:val="Nagwek2"/>
              <w:numPr>
                <w:ilvl w:val="0"/>
                <w:numId w:val="0"/>
              </w:numPr>
              <w:tabs>
                <w:tab w:val="left" w:pos="708"/>
              </w:tabs>
              <w:spacing w:line="276" w:lineRule="auto"/>
              <w:rPr>
                <w:rFonts w:asciiTheme="minorHAnsi" w:hAnsiTheme="minorHAnsi" w:cstheme="minorHAnsi"/>
                <w:sz w:val="22"/>
                <w:szCs w:val="22"/>
              </w:rPr>
            </w:pPr>
            <w:bookmarkStart w:id="9" w:name="_Toc258314245"/>
            <w:r w:rsidRPr="00CA37E8">
              <w:rPr>
                <w:rFonts w:asciiTheme="minorHAnsi" w:hAnsiTheme="minorHAnsi" w:cstheme="minorHAnsi"/>
                <w:b/>
                <w:sz w:val="22"/>
                <w:szCs w:val="22"/>
              </w:rPr>
              <w:t>Szpital Specjalistyczny im. A. Falkiewicza we Wrocławiu</w:t>
            </w:r>
            <w:r>
              <w:rPr>
                <w:rFonts w:asciiTheme="minorHAnsi" w:hAnsiTheme="minorHAnsi" w:cstheme="minorHAnsi"/>
                <w:sz w:val="22"/>
                <w:szCs w:val="22"/>
              </w:rPr>
              <w:t xml:space="preserve"> </w:t>
            </w:r>
            <w:r w:rsidR="006D3C77" w:rsidRPr="00C42E47">
              <w:rPr>
                <w:rFonts w:asciiTheme="minorHAnsi" w:hAnsiTheme="minorHAnsi" w:cstheme="minorHAnsi"/>
                <w:sz w:val="22"/>
                <w:szCs w:val="22"/>
              </w:rPr>
              <w:t xml:space="preserve">– dla zadania częściowego: </w:t>
            </w:r>
            <w:r>
              <w:rPr>
                <w:rFonts w:asciiTheme="minorHAnsi" w:hAnsiTheme="minorHAnsi" w:cstheme="minorHAnsi"/>
                <w:sz w:val="22"/>
                <w:szCs w:val="22"/>
              </w:rPr>
              <w:t xml:space="preserve">nr </w:t>
            </w:r>
            <w:r w:rsidR="006D3C77" w:rsidRPr="00C42E47">
              <w:rPr>
                <w:rFonts w:asciiTheme="minorHAnsi" w:hAnsiTheme="minorHAnsi" w:cstheme="minorHAnsi"/>
                <w:sz w:val="22"/>
                <w:szCs w:val="22"/>
              </w:rPr>
              <w:t>1</w:t>
            </w:r>
            <w:r>
              <w:rPr>
                <w:rFonts w:asciiTheme="minorHAnsi" w:hAnsiTheme="minorHAnsi" w:cstheme="minorHAnsi"/>
                <w:sz w:val="22"/>
                <w:szCs w:val="22"/>
              </w:rPr>
              <w:t xml:space="preserve"> - </w:t>
            </w:r>
            <w:r w:rsidR="006D3C77" w:rsidRPr="00C42E47">
              <w:rPr>
                <w:rFonts w:asciiTheme="minorHAnsi" w:hAnsiTheme="minorHAnsi" w:cstheme="minorHAnsi"/>
                <w:sz w:val="22"/>
                <w:szCs w:val="22"/>
              </w:rPr>
              <w:t>72</w:t>
            </w:r>
          </w:p>
        </w:tc>
      </w:tr>
    </w:tbl>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Informacja o przewidywanych zamówieniach</w:t>
      </w:r>
      <w:r w:rsidRPr="00C42E47">
        <w:rPr>
          <w:rFonts w:asciiTheme="minorHAnsi" w:hAnsiTheme="minorHAnsi" w:cstheme="minorHAnsi"/>
          <w:sz w:val="22"/>
          <w:szCs w:val="22"/>
          <w:lang w:val="pl-PL"/>
        </w:rPr>
        <w:t>,</w:t>
      </w:r>
      <w:r w:rsidRPr="00C42E47">
        <w:rPr>
          <w:rFonts w:asciiTheme="minorHAnsi" w:hAnsiTheme="minorHAnsi" w:cstheme="minorHAnsi"/>
          <w:sz w:val="22"/>
          <w:szCs w:val="22"/>
        </w:rPr>
        <w:t xml:space="preserve"> o których mowa w art. </w:t>
      </w:r>
      <w:r w:rsidRPr="00C42E47">
        <w:rPr>
          <w:rFonts w:asciiTheme="minorHAnsi" w:hAnsiTheme="minorHAnsi" w:cstheme="minorHAnsi"/>
          <w:sz w:val="22"/>
          <w:szCs w:val="22"/>
          <w:lang w:val="pl-PL"/>
        </w:rPr>
        <w:t>214</w:t>
      </w:r>
      <w:r w:rsidRPr="00C42E47">
        <w:rPr>
          <w:rFonts w:asciiTheme="minorHAnsi" w:hAnsiTheme="minorHAnsi" w:cstheme="minorHAnsi"/>
          <w:sz w:val="22"/>
          <w:szCs w:val="22"/>
        </w:rPr>
        <w:t xml:space="preserve"> ust. 1 pkt </w:t>
      </w:r>
      <w:r w:rsidRPr="00C42E47">
        <w:rPr>
          <w:rFonts w:asciiTheme="minorHAnsi" w:hAnsiTheme="minorHAnsi" w:cstheme="minorHAnsi"/>
          <w:sz w:val="22"/>
          <w:szCs w:val="22"/>
          <w:lang w:val="pl-PL"/>
        </w:rPr>
        <w:t>7</w:t>
      </w:r>
      <w:r w:rsidRPr="00C42E47">
        <w:rPr>
          <w:rFonts w:asciiTheme="minorHAnsi" w:hAnsiTheme="minorHAnsi" w:cstheme="minorHAnsi"/>
          <w:sz w:val="22"/>
          <w:szCs w:val="22"/>
        </w:rPr>
        <w:t xml:space="preserve"> i </w:t>
      </w:r>
      <w:r w:rsidRPr="00C42E47">
        <w:rPr>
          <w:rFonts w:asciiTheme="minorHAnsi" w:hAnsiTheme="minorHAnsi" w:cstheme="minorHAnsi"/>
          <w:sz w:val="22"/>
          <w:szCs w:val="22"/>
          <w:lang w:val="pl-PL"/>
        </w:rPr>
        <w:t>8</w:t>
      </w:r>
      <w:r w:rsidRPr="00C42E47">
        <w:rPr>
          <w:rFonts w:asciiTheme="minorHAnsi" w:hAnsiTheme="minorHAnsi" w:cstheme="minorHAnsi"/>
          <w:sz w:val="22"/>
          <w:szCs w:val="22"/>
        </w:rPr>
        <w:t xml:space="preserve"> </w:t>
      </w:r>
      <w:r w:rsidRPr="00C42E47">
        <w:rPr>
          <w:rFonts w:asciiTheme="minorHAnsi" w:hAnsiTheme="minorHAnsi" w:cstheme="minorHAnsi"/>
          <w:sz w:val="22"/>
          <w:szCs w:val="22"/>
          <w:lang w:val="pl-PL"/>
        </w:rPr>
        <w:t>USTAWY PZP</w:t>
      </w:r>
      <w:bookmarkEnd w:id="9"/>
      <w:r w:rsidRPr="00C42E47">
        <w:rPr>
          <w:rFonts w:asciiTheme="minorHAnsi" w:hAnsiTheme="minorHAnsi" w:cstheme="minorHAnsi"/>
          <w:sz w:val="22"/>
          <w:szCs w:val="22"/>
          <w:lang w:val="pl-PL"/>
        </w:rPr>
        <w:t>.</w:t>
      </w:r>
    </w:p>
    <w:p w:rsidR="001350D3" w:rsidRPr="00C42E47" w:rsidRDefault="006D3C77" w:rsidP="00C13012">
      <w:pPr>
        <w:pStyle w:val="Nagwek2"/>
        <w:numPr>
          <w:ilvl w:val="0"/>
          <w:numId w:val="0"/>
        </w:numPr>
        <w:tabs>
          <w:tab w:val="left" w:pos="708"/>
        </w:tabs>
        <w:spacing w:line="276" w:lineRule="auto"/>
        <w:ind w:left="426"/>
        <w:rPr>
          <w:rFonts w:asciiTheme="minorHAnsi" w:hAnsiTheme="minorHAnsi" w:cstheme="minorHAnsi"/>
          <w:sz w:val="22"/>
          <w:szCs w:val="22"/>
        </w:rPr>
      </w:pPr>
      <w:r w:rsidRPr="00C42E47">
        <w:rPr>
          <w:rFonts w:asciiTheme="minorHAnsi" w:hAnsiTheme="minorHAnsi" w:cstheme="minorHAnsi"/>
          <w:sz w:val="22"/>
          <w:szCs w:val="22"/>
        </w:rPr>
        <w:t xml:space="preserve">Zamawiający nie przewiduje udzielenia zamówień, o których mowa w art. 214 ust. 1 pkt 7 i 8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bookmarkStart w:id="10" w:name="_Toc258314246"/>
      <w:r w:rsidRPr="00C42E47">
        <w:rPr>
          <w:rFonts w:asciiTheme="minorHAnsi" w:hAnsiTheme="minorHAnsi" w:cstheme="minorHAnsi"/>
          <w:sz w:val="22"/>
          <w:szCs w:val="22"/>
        </w:rPr>
        <w:t>Termin wykonania zamówienia</w:t>
      </w:r>
      <w:bookmarkEnd w:id="10"/>
    </w:p>
    <w:p w:rsidR="001350D3" w:rsidRPr="00C42E47" w:rsidRDefault="001350D3" w:rsidP="00C13012">
      <w:pPr>
        <w:pStyle w:val="Nagwek2"/>
        <w:numPr>
          <w:ilvl w:val="0"/>
          <w:numId w:val="0"/>
        </w:numPr>
        <w:tabs>
          <w:tab w:val="left" w:pos="708"/>
        </w:tabs>
        <w:spacing w:line="276" w:lineRule="auto"/>
        <w:ind w:left="426"/>
        <w:rPr>
          <w:rFonts w:asciiTheme="minorHAnsi" w:hAnsiTheme="minorHAnsi" w:cstheme="minorHAnsi"/>
          <w:sz w:val="22"/>
          <w:szCs w:val="22"/>
        </w:rPr>
      </w:pPr>
      <w:r w:rsidRPr="00C42E47">
        <w:rPr>
          <w:rFonts w:asciiTheme="minorHAnsi" w:hAnsiTheme="minorHAnsi" w:cstheme="minorHAnsi"/>
          <w:sz w:val="22"/>
          <w:szCs w:val="22"/>
        </w:rPr>
        <w:t>Zamówienie musi zostać zrealizowane w terminie:</w:t>
      </w:r>
    </w:p>
    <w:tbl>
      <w:tblPr>
        <w:tblW w:w="8640" w:type="dxa"/>
        <w:tblInd w:w="534" w:type="dxa"/>
        <w:tblLook w:val="01E0" w:firstRow="1" w:lastRow="1" w:firstColumn="1" w:lastColumn="1" w:noHBand="0" w:noVBand="0"/>
      </w:tblPr>
      <w:tblGrid>
        <w:gridCol w:w="8640"/>
      </w:tblGrid>
      <w:tr w:rsidR="006D3C77" w:rsidRPr="00C42E47" w:rsidTr="00432E31">
        <w:tc>
          <w:tcPr>
            <w:tcW w:w="8640" w:type="dxa"/>
            <w:hideMark/>
          </w:tcPr>
          <w:p w:rsidR="006D3C77" w:rsidRPr="00C42E47" w:rsidRDefault="000B3D83" w:rsidP="000B3D83">
            <w:pPr>
              <w:pStyle w:val="Tekstpodstawowy"/>
              <w:spacing w:line="276" w:lineRule="auto"/>
              <w:ind w:left="-114"/>
              <w:rPr>
                <w:rFonts w:asciiTheme="minorHAnsi" w:hAnsiTheme="minorHAnsi" w:cstheme="minorHAnsi"/>
                <w:sz w:val="22"/>
                <w:szCs w:val="22"/>
              </w:rPr>
            </w:pPr>
            <w:bookmarkStart w:id="11" w:name="_Toc258314247"/>
            <w:r w:rsidRPr="000B3D83">
              <w:rPr>
                <w:rFonts w:asciiTheme="minorHAnsi" w:hAnsiTheme="minorHAnsi" w:cstheme="minorHAnsi"/>
                <w:b/>
                <w:sz w:val="22"/>
                <w:szCs w:val="22"/>
              </w:rPr>
              <w:t>36 miesięcy od dnia zawarcia umowy</w:t>
            </w:r>
            <w:r w:rsidR="006D3C77" w:rsidRPr="00C42E47">
              <w:rPr>
                <w:rFonts w:asciiTheme="minorHAnsi" w:hAnsiTheme="minorHAnsi" w:cstheme="minorHAnsi"/>
                <w:sz w:val="22"/>
                <w:szCs w:val="22"/>
              </w:rPr>
              <w:t xml:space="preserve">– dla zadania częściowego: </w:t>
            </w:r>
            <w:r>
              <w:rPr>
                <w:rFonts w:asciiTheme="minorHAnsi" w:hAnsiTheme="minorHAnsi" w:cstheme="minorHAnsi"/>
                <w:sz w:val="22"/>
                <w:szCs w:val="22"/>
              </w:rPr>
              <w:t xml:space="preserve">nr </w:t>
            </w:r>
            <w:r w:rsidR="006D3C77" w:rsidRPr="00C42E47">
              <w:rPr>
                <w:rFonts w:asciiTheme="minorHAnsi" w:hAnsiTheme="minorHAnsi" w:cstheme="minorHAnsi"/>
                <w:sz w:val="22"/>
                <w:szCs w:val="22"/>
              </w:rPr>
              <w:t>1</w:t>
            </w:r>
            <w:r>
              <w:rPr>
                <w:rFonts w:asciiTheme="minorHAnsi" w:hAnsiTheme="minorHAnsi" w:cstheme="minorHAnsi"/>
                <w:sz w:val="22"/>
                <w:szCs w:val="22"/>
              </w:rPr>
              <w:t xml:space="preserve"> -</w:t>
            </w:r>
            <w:r w:rsidR="006D3C77" w:rsidRPr="00C42E47">
              <w:rPr>
                <w:rFonts w:asciiTheme="minorHAnsi" w:hAnsiTheme="minorHAnsi" w:cstheme="minorHAnsi"/>
                <w:sz w:val="22"/>
                <w:szCs w:val="22"/>
              </w:rPr>
              <w:t>72</w:t>
            </w:r>
          </w:p>
        </w:tc>
      </w:tr>
    </w:tbl>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lang w:val="pl-PL"/>
        </w:rPr>
        <w:t>Informacja o warunkach</w:t>
      </w:r>
      <w:r w:rsidRPr="00C42E47">
        <w:rPr>
          <w:rFonts w:asciiTheme="minorHAnsi" w:hAnsiTheme="minorHAnsi" w:cstheme="minorHAnsi"/>
          <w:sz w:val="22"/>
          <w:szCs w:val="22"/>
        </w:rPr>
        <w:t xml:space="preserve"> udziału w postępowaniu</w:t>
      </w:r>
      <w:bookmarkEnd w:id="11"/>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O udzielenie zamówienia mogą ubiegać się Wykonawcy, którzy nie podlegają wykluczeniu oraz spełniają warunki udziału w postępowaniu i wymagania określone w niniejszej SWZ.</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Zamawiający, na podstawie art. 112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xml:space="preserve"> określa następujące warunki udziału w postępowaniu:</w:t>
      </w:r>
    </w:p>
    <w:p w:rsidR="001350D3" w:rsidRPr="00C42E47" w:rsidRDefault="006D3C77"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Zamawiający nie określa warunków udziału w postępowaniu, o których mowa w art. 112 ust. 2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Podstawy wykluczenia wykonawcy Z POSTĘPOWANIA</w:t>
      </w:r>
    </w:p>
    <w:p w:rsidR="0038037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wykluczy z postępowania o udzielenie zamówienia Wykonawcę</w:t>
      </w:r>
      <w:r w:rsidR="00380373" w:rsidRPr="00C42E47">
        <w:rPr>
          <w:rFonts w:asciiTheme="minorHAnsi" w:hAnsiTheme="minorHAnsi" w:cstheme="minorHAnsi"/>
          <w:sz w:val="22"/>
          <w:szCs w:val="22"/>
        </w:rPr>
        <w:t>;</w:t>
      </w:r>
    </w:p>
    <w:p w:rsidR="001350D3" w:rsidRPr="00C42E47" w:rsidRDefault="00380373" w:rsidP="00C13012">
      <w:pPr>
        <w:pStyle w:val="Nagwek2"/>
        <w:numPr>
          <w:ilvl w:val="0"/>
          <w:numId w:val="26"/>
        </w:numPr>
        <w:spacing w:line="276" w:lineRule="auto"/>
        <w:rPr>
          <w:rFonts w:asciiTheme="minorHAnsi" w:hAnsiTheme="minorHAnsi" w:cstheme="minorHAnsi"/>
          <w:sz w:val="22"/>
          <w:szCs w:val="22"/>
        </w:rPr>
      </w:pPr>
      <w:r w:rsidRPr="00C42E47">
        <w:rPr>
          <w:rFonts w:asciiTheme="minorHAnsi" w:hAnsiTheme="minorHAnsi" w:cstheme="minorHAnsi"/>
          <w:sz w:val="22"/>
          <w:szCs w:val="22"/>
        </w:rPr>
        <w:lastRenderedPageBreak/>
        <w:t xml:space="preserve">wobec którego zachodzą podstawy wykluczenia określone w art. 108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380373" w:rsidRPr="00C42E47" w:rsidRDefault="00380373" w:rsidP="00C13012">
      <w:pPr>
        <w:pStyle w:val="Nagwek2"/>
        <w:numPr>
          <w:ilvl w:val="0"/>
          <w:numId w:val="26"/>
        </w:numPr>
        <w:spacing w:line="276" w:lineRule="auto"/>
        <w:rPr>
          <w:rFonts w:asciiTheme="minorHAnsi" w:hAnsiTheme="minorHAnsi" w:cstheme="minorHAnsi"/>
          <w:sz w:val="22"/>
          <w:szCs w:val="22"/>
        </w:rPr>
      </w:pPr>
      <w:r w:rsidRPr="00C42E47">
        <w:rPr>
          <w:rFonts w:asciiTheme="minorHAnsi" w:hAnsiTheme="minorHAnsi" w:cstheme="minorHAnsi"/>
          <w:sz w:val="22"/>
          <w:szCs w:val="22"/>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rsidR="006D3C77" w:rsidRPr="00C42E47" w:rsidRDefault="006D3C77" w:rsidP="006D3C77">
      <w:pPr>
        <w:pStyle w:val="Nagwek2"/>
        <w:spacing w:before="0" w:after="0" w:line="276" w:lineRule="auto"/>
        <w:rPr>
          <w:rFonts w:asciiTheme="minorHAnsi" w:hAnsiTheme="minorHAnsi" w:cstheme="minorHAnsi"/>
          <w:sz w:val="22"/>
          <w:szCs w:val="22"/>
          <w:lang w:val="x-none"/>
        </w:rPr>
      </w:pPr>
      <w:r w:rsidRPr="00C42E47">
        <w:rPr>
          <w:rFonts w:asciiTheme="minorHAnsi" w:hAnsiTheme="minorHAnsi" w:cstheme="minorHAnsi"/>
          <w:sz w:val="22"/>
          <w:szCs w:val="22"/>
        </w:rPr>
        <w:t xml:space="preserve">Zamawiający, na podstawie art. 109 ust. 1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r w:rsidRPr="00C42E47">
        <w:rPr>
          <w:rFonts w:asciiTheme="minorHAnsi" w:hAnsiTheme="minorHAnsi" w:cstheme="minorHAnsi"/>
          <w:sz w:val="22"/>
          <w:szCs w:val="22"/>
          <w:lang w:val="x-none"/>
        </w:rPr>
        <w:t xml:space="preserve"> wykluczy z postępowania o udzielenie zamówienia Wykonawcę</w:t>
      </w:r>
      <w:r w:rsidRPr="00C42E47">
        <w:rPr>
          <w:rFonts w:asciiTheme="minorHAnsi" w:hAnsiTheme="minorHAnsi" w:cstheme="minorHAnsi"/>
          <w:sz w:val="22"/>
          <w:szCs w:val="22"/>
        </w:rPr>
        <w:t>:</w:t>
      </w:r>
    </w:p>
    <w:p w:rsidR="006D3C77" w:rsidRPr="00C42E47" w:rsidRDefault="006D3C77" w:rsidP="006D3C77">
      <w:pPr>
        <w:numPr>
          <w:ilvl w:val="0"/>
          <w:numId w:val="25"/>
        </w:numPr>
        <w:spacing w:line="276" w:lineRule="auto"/>
        <w:ind w:left="1037" w:hanging="357"/>
        <w:jc w:val="both"/>
        <w:outlineLvl w:val="1"/>
        <w:rPr>
          <w:rFonts w:asciiTheme="minorHAnsi" w:hAnsiTheme="minorHAnsi" w:cstheme="minorHAnsi"/>
          <w:bCs/>
          <w:iCs/>
          <w:color w:val="000000"/>
          <w:sz w:val="22"/>
          <w:szCs w:val="22"/>
          <w:lang w:val="x-none" w:eastAsia="x-none"/>
        </w:rPr>
      </w:pPr>
      <w:r w:rsidRPr="00C42E47">
        <w:rPr>
          <w:rFonts w:asciiTheme="minorHAnsi" w:hAnsiTheme="minorHAnsi" w:cstheme="minorHAnsi"/>
          <w:bCs/>
          <w:iCs/>
          <w:color w:val="000000"/>
          <w:sz w:val="22"/>
          <w:szCs w:val="22"/>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Wykluczenie Wykonawcy nastąpi w przypadkach, o których mowa w art. 111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Wykonawca </w:t>
      </w:r>
      <w:r w:rsidR="00840575" w:rsidRPr="00C42E47">
        <w:rPr>
          <w:rFonts w:asciiTheme="minorHAnsi" w:hAnsiTheme="minorHAnsi" w:cstheme="minorHAnsi"/>
          <w:sz w:val="22"/>
          <w:szCs w:val="22"/>
        </w:rPr>
        <w:t xml:space="preserve">nie podlega wykluczeniu w okolicznościach określonych w art. 108 ust. 1 pkt 1, 2 i 5 lub art. 109 ust. 1 pkt 2‒5 i 7‒10 ustawy </w:t>
      </w:r>
      <w:proofErr w:type="spellStart"/>
      <w:r w:rsidR="00840575" w:rsidRPr="00C42E47">
        <w:rPr>
          <w:rFonts w:asciiTheme="minorHAnsi" w:hAnsiTheme="minorHAnsi" w:cstheme="minorHAnsi"/>
          <w:sz w:val="22"/>
          <w:szCs w:val="22"/>
        </w:rPr>
        <w:t>Pzp</w:t>
      </w:r>
      <w:proofErr w:type="spellEnd"/>
      <w:r w:rsidR="00840575" w:rsidRPr="00C42E47">
        <w:rPr>
          <w:rFonts w:asciiTheme="minorHAnsi" w:hAnsiTheme="minorHAnsi" w:cstheme="minorHAnsi"/>
          <w:sz w:val="22"/>
          <w:szCs w:val="22"/>
        </w:rPr>
        <w:t xml:space="preserve">, jeżeli udowodni Zamawiającemu, że spełnił łącznie przesłanki określone w art. 110 ust. 2 ustawy </w:t>
      </w:r>
      <w:proofErr w:type="spellStart"/>
      <w:r w:rsidR="00840575"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oceni, czy podjęte przez Wykonawcę czynności</w:t>
      </w:r>
      <w:r w:rsidR="00380373" w:rsidRPr="00C42E47">
        <w:rPr>
          <w:rFonts w:asciiTheme="minorHAnsi" w:hAnsiTheme="minorHAnsi" w:cstheme="minorHAnsi"/>
          <w:sz w:val="22"/>
          <w:szCs w:val="22"/>
        </w:rPr>
        <w:t xml:space="preserve">, </w:t>
      </w:r>
      <w:r w:rsidR="00380373" w:rsidRPr="00C42E47">
        <w:rPr>
          <w:rFonts w:asciiTheme="minorHAnsi" w:hAnsiTheme="minorHAnsi" w:cstheme="minorHAnsi"/>
          <w:bCs w:val="0"/>
          <w:iCs w:val="0"/>
          <w:sz w:val="22"/>
          <w:szCs w:val="22"/>
        </w:rPr>
        <w:t xml:space="preserve">o których mowa w art. 110 ust. 2 ustawy </w:t>
      </w:r>
      <w:proofErr w:type="spellStart"/>
      <w:r w:rsidR="00380373" w:rsidRPr="00C42E47">
        <w:rPr>
          <w:rFonts w:asciiTheme="minorHAnsi" w:hAnsiTheme="minorHAnsi" w:cstheme="minorHAnsi"/>
          <w:bCs w:val="0"/>
          <w:iCs w:val="0"/>
          <w:sz w:val="22"/>
          <w:szCs w:val="22"/>
        </w:rPr>
        <w:t>Pzp</w:t>
      </w:r>
      <w:proofErr w:type="spellEnd"/>
      <w:r w:rsidR="00380373" w:rsidRPr="00C42E47">
        <w:rPr>
          <w:rFonts w:asciiTheme="minorHAnsi" w:hAnsiTheme="minorHAnsi" w:cstheme="minorHAnsi"/>
          <w:bCs w:val="0"/>
          <w:iCs w:val="0"/>
          <w:sz w:val="22"/>
          <w:szCs w:val="22"/>
        </w:rPr>
        <w:t>,</w:t>
      </w:r>
      <w:r w:rsidRPr="00C42E47">
        <w:rPr>
          <w:rFonts w:asciiTheme="minorHAnsi" w:hAnsiTheme="minorHAnsi" w:cstheme="minorHAnsi"/>
          <w:sz w:val="22"/>
          <w:szCs w:val="22"/>
        </w:rPr>
        <w:t xml:space="preserve"> są wystarczające do wykazania jego rzetelności, uwzględniając wagę i szczególne okoliczności czynu Wykonawcy, a jeżeli uzna, że nie są wystarczające, wykluczy Wykonawcę.</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może wykluczyć Wykonawcę na każdym etapie postępowania, ofertę Wykonawcy wykluczonego uznaje się za odrzuconą.</w:t>
      </w:r>
    </w:p>
    <w:p w:rsidR="001350D3" w:rsidRPr="00C42E47" w:rsidRDefault="001350D3" w:rsidP="00C13012">
      <w:pPr>
        <w:pStyle w:val="Nagwek1"/>
        <w:spacing w:line="276" w:lineRule="auto"/>
        <w:rPr>
          <w:rFonts w:asciiTheme="minorHAnsi" w:hAnsiTheme="minorHAnsi" w:cstheme="minorHAnsi"/>
          <w:sz w:val="22"/>
          <w:szCs w:val="22"/>
          <w:lang w:val="pl-PL"/>
        </w:rPr>
      </w:pPr>
      <w:bookmarkStart w:id="12" w:name="_Toc258314248"/>
      <w:r w:rsidRPr="00C42E47">
        <w:rPr>
          <w:rFonts w:asciiTheme="minorHAnsi" w:hAnsiTheme="minorHAnsi" w:cstheme="minorHAnsi"/>
          <w:sz w:val="22"/>
          <w:szCs w:val="22"/>
          <w:lang w:val="pl-PL"/>
        </w:rPr>
        <w:t>informacja o podmiotowych środkach dowodowych</w:t>
      </w:r>
      <w:bookmarkEnd w:id="12"/>
    </w:p>
    <w:p w:rsidR="001350D3" w:rsidRPr="00C42E47" w:rsidRDefault="001350D3" w:rsidP="00C13012">
      <w:pPr>
        <w:pStyle w:val="Nagwek2"/>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C42E47" w:rsidTr="006D3C77">
        <w:tc>
          <w:tcPr>
            <w:tcW w:w="709" w:type="dxa"/>
            <w:tcBorders>
              <w:top w:val="single" w:sz="4" w:space="0" w:color="auto"/>
              <w:left w:val="single" w:sz="4" w:space="0" w:color="auto"/>
              <w:bottom w:val="single" w:sz="4" w:space="0" w:color="auto"/>
              <w:right w:val="single" w:sz="4" w:space="0" w:color="auto"/>
            </w:tcBorders>
            <w:hideMark/>
          </w:tcPr>
          <w:p w:rsidR="001350D3" w:rsidRPr="00C42E47" w:rsidRDefault="001350D3" w:rsidP="00C13012">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C42E47" w:rsidRDefault="001350D3" w:rsidP="00C13012">
            <w:pPr>
              <w:spacing w:before="60" w:after="120" w:line="276" w:lineRule="auto"/>
              <w:jc w:val="both"/>
              <w:rPr>
                <w:rFonts w:asciiTheme="minorHAnsi" w:hAnsiTheme="minorHAnsi" w:cstheme="minorHAnsi"/>
                <w:sz w:val="22"/>
                <w:szCs w:val="22"/>
              </w:rPr>
            </w:pPr>
            <w:r w:rsidRPr="00C42E47">
              <w:rPr>
                <w:rFonts w:asciiTheme="minorHAnsi" w:hAnsiTheme="minorHAnsi" w:cstheme="minorHAnsi"/>
                <w:b/>
                <w:sz w:val="22"/>
                <w:szCs w:val="22"/>
              </w:rPr>
              <w:t>Wymagany dokument</w:t>
            </w:r>
          </w:p>
        </w:tc>
      </w:tr>
      <w:tr w:rsidR="006D3C77" w:rsidRPr="00C42E47" w:rsidTr="006D3C77">
        <w:tc>
          <w:tcPr>
            <w:tcW w:w="709"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60" w:line="276" w:lineRule="auto"/>
              <w:jc w:val="both"/>
              <w:rPr>
                <w:rFonts w:asciiTheme="minorHAnsi" w:hAnsiTheme="minorHAnsi" w:cstheme="minorHAnsi"/>
                <w:sz w:val="22"/>
                <w:szCs w:val="22"/>
              </w:rPr>
            </w:pPr>
            <w:r w:rsidRPr="00C42E47">
              <w:rPr>
                <w:rFonts w:asciiTheme="minorHAnsi" w:hAnsiTheme="minorHAnsi" w:cstheme="minorHAnsi"/>
                <w:b/>
                <w:sz w:val="22"/>
                <w:szCs w:val="22"/>
              </w:rPr>
              <w:t>Oświadczenie o niepodleganiu wykluczeniu oraz spełnianiu warunków udziału</w:t>
            </w:r>
          </w:p>
          <w:p w:rsidR="006D3C77" w:rsidRPr="00C42E47" w:rsidRDefault="006D3C77" w:rsidP="00432E31">
            <w:pPr>
              <w:spacing w:after="40" w:line="276" w:lineRule="auto"/>
              <w:jc w:val="both"/>
              <w:rPr>
                <w:rFonts w:asciiTheme="minorHAnsi" w:hAnsiTheme="minorHAnsi" w:cstheme="minorHAnsi"/>
                <w:sz w:val="22"/>
                <w:szCs w:val="22"/>
              </w:rPr>
            </w:pPr>
            <w:r w:rsidRPr="00C42E47">
              <w:rPr>
                <w:rFonts w:asciiTheme="minorHAnsi" w:hAnsiTheme="minorHAnsi" w:cstheme="minorHAnsi"/>
                <w:sz w:val="22"/>
                <w:szCs w:val="22"/>
              </w:rPr>
              <w:t>Aktualne na dzień składania ofert oświadczenie Wykonawcy stanowiące wstępne potwierdzenie spełniania warunków udziału w postępowaniu oraz brak podstaw wykluczenia</w:t>
            </w:r>
          </w:p>
        </w:tc>
      </w:tr>
    </w:tbl>
    <w:p w:rsidR="006D3C77" w:rsidRPr="00C42E47" w:rsidRDefault="001350D3" w:rsidP="006D3C77">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6D3C77" w:rsidRPr="00C42E47" w:rsidRDefault="006D3C77" w:rsidP="006D3C77">
      <w:pPr>
        <w:pStyle w:val="Nagwek2"/>
        <w:numPr>
          <w:ilvl w:val="0"/>
          <w:numId w:val="5"/>
        </w:numPr>
        <w:tabs>
          <w:tab w:val="left" w:pos="708"/>
        </w:tabs>
        <w:spacing w:line="276" w:lineRule="auto"/>
        <w:ind w:left="1037" w:hanging="357"/>
        <w:rPr>
          <w:rFonts w:asciiTheme="minorHAnsi" w:hAnsiTheme="minorHAnsi" w:cstheme="minorHAnsi"/>
          <w:sz w:val="22"/>
          <w:szCs w:val="22"/>
        </w:rPr>
      </w:pPr>
      <w:r w:rsidRPr="00C42E47">
        <w:rPr>
          <w:rFonts w:asciiTheme="minorHAnsi" w:hAnsiTheme="minorHAnsi" w:cs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both"/>
              <w:rPr>
                <w:rFonts w:asciiTheme="minorHAnsi" w:hAnsiTheme="minorHAnsi" w:cstheme="minorHAnsi"/>
                <w:sz w:val="22"/>
                <w:szCs w:val="22"/>
              </w:rPr>
            </w:pPr>
            <w:r w:rsidRPr="00C42E47">
              <w:rPr>
                <w:rFonts w:asciiTheme="minorHAnsi" w:hAnsiTheme="minorHAnsi" w:cstheme="minorHAnsi"/>
                <w:b/>
                <w:sz w:val="22"/>
                <w:szCs w:val="22"/>
              </w:rPr>
              <w:t>Wymagany dokument</w:t>
            </w:r>
          </w:p>
        </w:tc>
      </w:tr>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both"/>
              <w:rPr>
                <w:rFonts w:asciiTheme="minorHAnsi" w:hAnsiTheme="minorHAnsi" w:cstheme="minorHAnsi"/>
                <w:b/>
                <w:bCs/>
                <w:sz w:val="22"/>
                <w:szCs w:val="22"/>
              </w:rPr>
            </w:pPr>
            <w:r w:rsidRPr="00C42E47">
              <w:rPr>
                <w:rFonts w:asciiTheme="minorHAnsi" w:hAnsiTheme="minorHAnsi" w:cstheme="minorHAnsi"/>
                <w:b/>
                <w:bCs/>
                <w:sz w:val="22"/>
                <w:szCs w:val="22"/>
              </w:rPr>
              <w:t>Oświadczenie wykonawcy w sprawie grupy kapitałowej</w:t>
            </w:r>
          </w:p>
          <w:p w:rsidR="006D3C77" w:rsidRPr="00C42E47" w:rsidRDefault="006D3C77" w:rsidP="00432E31">
            <w:pPr>
              <w:spacing w:before="60" w:after="120" w:line="276" w:lineRule="auto"/>
              <w:jc w:val="both"/>
              <w:rPr>
                <w:rFonts w:asciiTheme="minorHAnsi" w:hAnsiTheme="minorHAnsi" w:cstheme="minorHAnsi"/>
                <w:sz w:val="22"/>
                <w:szCs w:val="22"/>
              </w:rPr>
            </w:pPr>
            <w:r w:rsidRPr="00C42E47">
              <w:rPr>
                <w:rFonts w:asciiTheme="minorHAnsi" w:hAnsiTheme="minorHAnsi" w:cstheme="minorHAnsi"/>
                <w:sz w:val="22"/>
                <w:szCs w:val="22"/>
              </w:rPr>
              <w:t xml:space="preserve">Oświadczenie Wykonawcy, w zakresie art. 108 ust. 1 pkt 5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w:t>
            </w:r>
            <w:r w:rsidRPr="00C42E47">
              <w:rPr>
                <w:rFonts w:asciiTheme="minorHAnsi" w:hAnsiTheme="minorHAnsi" w:cstheme="minorHAnsi"/>
                <w:sz w:val="22"/>
                <w:szCs w:val="22"/>
              </w:rPr>
              <w:lastRenderedPageBreak/>
              <w:t>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sz w:val="22"/>
                <w:szCs w:val="22"/>
              </w:rPr>
              <w:lastRenderedPageBreak/>
              <w:t>2</w:t>
            </w:r>
          </w:p>
        </w:tc>
        <w:tc>
          <w:tcPr>
            <w:tcW w:w="7659"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both"/>
              <w:rPr>
                <w:rFonts w:asciiTheme="minorHAnsi" w:hAnsiTheme="minorHAnsi" w:cstheme="minorHAnsi"/>
                <w:b/>
                <w:bCs/>
                <w:sz w:val="22"/>
                <w:szCs w:val="22"/>
              </w:rPr>
            </w:pPr>
            <w:r w:rsidRPr="00C42E47">
              <w:rPr>
                <w:rFonts w:asciiTheme="minorHAnsi" w:hAnsiTheme="minorHAnsi" w:cstheme="minorHAnsi"/>
                <w:b/>
                <w:bCs/>
                <w:sz w:val="22"/>
                <w:szCs w:val="22"/>
              </w:rPr>
              <w:t>Odpis lub informacja z KRS lub CEIDG</w:t>
            </w:r>
          </w:p>
          <w:p w:rsidR="006D3C77" w:rsidRPr="00C42E47" w:rsidRDefault="006D3C77" w:rsidP="00432E31">
            <w:pPr>
              <w:spacing w:before="60" w:after="120" w:line="276" w:lineRule="auto"/>
              <w:jc w:val="both"/>
              <w:rPr>
                <w:rFonts w:asciiTheme="minorHAnsi" w:hAnsiTheme="minorHAnsi" w:cstheme="minorHAnsi"/>
                <w:sz w:val="22"/>
                <w:szCs w:val="22"/>
              </w:rPr>
            </w:pPr>
            <w:r w:rsidRPr="00C42E47">
              <w:rPr>
                <w:rFonts w:asciiTheme="minorHAnsi" w:hAnsiTheme="minorHAnsi" w:cstheme="minorHAnsi"/>
                <w:sz w:val="22"/>
                <w:szCs w:val="22"/>
              </w:rPr>
              <w:t xml:space="preserve">Odpis lub informacja z Krajowego Rejestru Sądowego lub z Centralnej Ewidencji i Informacji o Działalności Gospodarczej, w zakresie art. 109 ust. 1 pkt 4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sporządzone nie wcześniej niż 3 miesiące przed jej złożeniem, jeżeli odrębne przepisy wymagają wpisu do rejestru lub ewidencji.</w:t>
            </w:r>
          </w:p>
        </w:tc>
      </w:tr>
    </w:tbl>
    <w:p w:rsidR="006D3C77" w:rsidRPr="00C42E47" w:rsidRDefault="006D3C77" w:rsidP="006D3C77">
      <w:pPr>
        <w:pStyle w:val="Nagwek2"/>
        <w:numPr>
          <w:ilvl w:val="0"/>
          <w:numId w:val="5"/>
        </w:numPr>
        <w:tabs>
          <w:tab w:val="left" w:pos="708"/>
        </w:tabs>
        <w:spacing w:line="276" w:lineRule="auto"/>
        <w:ind w:left="1037" w:hanging="357"/>
        <w:rPr>
          <w:rFonts w:asciiTheme="minorHAnsi" w:hAnsiTheme="minorHAnsi" w:cstheme="minorHAnsi"/>
          <w:sz w:val="22"/>
          <w:szCs w:val="22"/>
        </w:rPr>
      </w:pPr>
      <w:r w:rsidRPr="00C42E47">
        <w:rPr>
          <w:rFonts w:asciiTheme="minorHAnsi" w:hAnsiTheme="minorHAnsi" w:cstheme="minorHAnsi"/>
          <w:sz w:val="22"/>
          <w:szCs w:val="22"/>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both"/>
              <w:rPr>
                <w:rFonts w:asciiTheme="minorHAnsi" w:hAnsiTheme="minorHAnsi" w:cstheme="minorHAnsi"/>
                <w:sz w:val="22"/>
                <w:szCs w:val="22"/>
              </w:rPr>
            </w:pPr>
            <w:r w:rsidRPr="00C42E47">
              <w:rPr>
                <w:rFonts w:asciiTheme="minorHAnsi" w:hAnsiTheme="minorHAnsi" w:cstheme="minorHAnsi"/>
                <w:b/>
                <w:sz w:val="22"/>
                <w:szCs w:val="22"/>
              </w:rPr>
              <w:t>Wymagany dokument</w:t>
            </w:r>
          </w:p>
        </w:tc>
      </w:tr>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6D3C77" w:rsidRPr="00F81EAF" w:rsidRDefault="006D3C77" w:rsidP="00432E31">
            <w:pPr>
              <w:spacing w:before="60" w:after="120" w:line="276" w:lineRule="auto"/>
              <w:jc w:val="both"/>
              <w:rPr>
                <w:rFonts w:asciiTheme="minorHAnsi" w:hAnsiTheme="minorHAnsi" w:cstheme="minorHAnsi"/>
                <w:b/>
                <w:bCs/>
                <w:sz w:val="22"/>
                <w:szCs w:val="22"/>
              </w:rPr>
            </w:pPr>
            <w:r w:rsidRPr="00085DEF">
              <w:rPr>
                <w:rFonts w:asciiTheme="minorHAnsi" w:hAnsiTheme="minorHAnsi" w:cstheme="minorHAnsi"/>
                <w:bCs/>
                <w:sz w:val="22"/>
                <w:szCs w:val="22"/>
              </w:rPr>
              <w:t xml:space="preserve">Zał. </w:t>
            </w:r>
            <w:r w:rsidRPr="00970E5B">
              <w:rPr>
                <w:rFonts w:asciiTheme="minorHAnsi" w:hAnsiTheme="minorHAnsi" w:cstheme="minorHAnsi"/>
                <w:bCs/>
                <w:sz w:val="22"/>
                <w:szCs w:val="22"/>
              </w:rPr>
              <w:t xml:space="preserve">nr </w:t>
            </w:r>
            <w:r w:rsidR="00EC4411">
              <w:rPr>
                <w:rFonts w:asciiTheme="minorHAnsi" w:hAnsiTheme="minorHAnsi" w:cstheme="minorHAnsi"/>
                <w:bCs/>
                <w:sz w:val="22"/>
                <w:szCs w:val="22"/>
              </w:rPr>
              <w:t>7</w:t>
            </w:r>
            <w:r w:rsidRPr="00085DEF">
              <w:rPr>
                <w:rFonts w:asciiTheme="minorHAnsi" w:hAnsiTheme="minorHAnsi" w:cstheme="minorHAnsi"/>
                <w:bCs/>
                <w:sz w:val="22"/>
                <w:szCs w:val="22"/>
              </w:rPr>
              <w:t xml:space="preserve"> do SWZ</w:t>
            </w:r>
            <w:r w:rsidR="00085DEF">
              <w:rPr>
                <w:rFonts w:asciiTheme="minorHAnsi" w:hAnsiTheme="minorHAnsi" w:cstheme="minorHAnsi"/>
                <w:b/>
                <w:bCs/>
                <w:sz w:val="22"/>
                <w:szCs w:val="22"/>
              </w:rPr>
              <w:t xml:space="preserve"> - </w:t>
            </w:r>
            <w:r w:rsidRPr="00085DEF">
              <w:rPr>
                <w:rFonts w:asciiTheme="minorHAnsi" w:hAnsiTheme="minorHAnsi" w:cstheme="minorHAnsi"/>
                <w:b/>
                <w:bCs/>
                <w:sz w:val="22"/>
                <w:szCs w:val="22"/>
              </w:rPr>
              <w:t>Oświadczenie o posiadaniu kompetencji lub uprawnień</w:t>
            </w:r>
          </w:p>
          <w:p w:rsidR="006D3C77" w:rsidRPr="00C42E47" w:rsidRDefault="006D3C77" w:rsidP="00432E31">
            <w:pPr>
              <w:spacing w:before="60" w:after="120" w:line="276" w:lineRule="auto"/>
              <w:jc w:val="both"/>
              <w:rPr>
                <w:rFonts w:asciiTheme="minorHAnsi" w:hAnsiTheme="minorHAnsi" w:cstheme="minorHAnsi"/>
                <w:sz w:val="22"/>
                <w:szCs w:val="22"/>
              </w:rPr>
            </w:pPr>
          </w:p>
        </w:tc>
      </w:tr>
      <w:tr w:rsidR="006D3C77" w:rsidRPr="00C42E47" w:rsidTr="00432E31">
        <w:tc>
          <w:tcPr>
            <w:tcW w:w="708" w:type="dxa"/>
            <w:tcBorders>
              <w:top w:val="single" w:sz="4" w:space="0" w:color="auto"/>
              <w:left w:val="single" w:sz="4" w:space="0" w:color="auto"/>
              <w:bottom w:val="single" w:sz="4" w:space="0" w:color="auto"/>
              <w:right w:val="single" w:sz="4" w:space="0" w:color="auto"/>
            </w:tcBorders>
            <w:hideMark/>
          </w:tcPr>
          <w:p w:rsidR="006D3C77" w:rsidRPr="00C42E47" w:rsidRDefault="006D3C77" w:rsidP="00432E31">
            <w:pPr>
              <w:spacing w:before="60" w:after="120" w:line="276" w:lineRule="auto"/>
              <w:jc w:val="center"/>
              <w:rPr>
                <w:rFonts w:asciiTheme="minorHAnsi" w:hAnsiTheme="minorHAnsi" w:cstheme="minorHAnsi"/>
                <w:sz w:val="22"/>
                <w:szCs w:val="22"/>
              </w:rPr>
            </w:pPr>
            <w:r w:rsidRPr="00C42E47">
              <w:rPr>
                <w:rFonts w:asciiTheme="minorHAnsi" w:hAnsiTheme="minorHAnsi" w:cstheme="minorHAnsi"/>
                <w:sz w:val="22"/>
                <w:szCs w:val="22"/>
              </w:rPr>
              <w:t>2</w:t>
            </w:r>
          </w:p>
        </w:tc>
        <w:tc>
          <w:tcPr>
            <w:tcW w:w="7662" w:type="dxa"/>
            <w:tcBorders>
              <w:top w:val="single" w:sz="4" w:space="0" w:color="auto"/>
              <w:left w:val="single" w:sz="4" w:space="0" w:color="auto"/>
              <w:bottom w:val="single" w:sz="4" w:space="0" w:color="auto"/>
              <w:right w:val="single" w:sz="4" w:space="0" w:color="auto"/>
            </w:tcBorders>
            <w:hideMark/>
          </w:tcPr>
          <w:p w:rsidR="00085DEF" w:rsidRPr="00C42E47" w:rsidRDefault="006D3C77" w:rsidP="00EC4411">
            <w:pPr>
              <w:spacing w:before="60" w:after="120" w:line="276" w:lineRule="auto"/>
              <w:jc w:val="both"/>
              <w:rPr>
                <w:rFonts w:asciiTheme="minorHAnsi" w:hAnsiTheme="minorHAnsi" w:cstheme="minorHAnsi"/>
                <w:sz w:val="22"/>
                <w:szCs w:val="22"/>
              </w:rPr>
            </w:pPr>
            <w:r w:rsidRPr="00085DEF">
              <w:rPr>
                <w:rFonts w:asciiTheme="minorHAnsi" w:hAnsiTheme="minorHAnsi" w:cstheme="minorHAnsi"/>
                <w:bCs/>
                <w:sz w:val="22"/>
                <w:szCs w:val="22"/>
              </w:rPr>
              <w:t xml:space="preserve">Zał. </w:t>
            </w:r>
            <w:r w:rsidRPr="00970E5B">
              <w:rPr>
                <w:rFonts w:asciiTheme="minorHAnsi" w:hAnsiTheme="minorHAnsi" w:cstheme="minorHAnsi"/>
                <w:bCs/>
                <w:sz w:val="22"/>
                <w:szCs w:val="22"/>
              </w:rPr>
              <w:t xml:space="preserve">nr </w:t>
            </w:r>
            <w:r w:rsidR="00EC4411">
              <w:rPr>
                <w:rFonts w:asciiTheme="minorHAnsi" w:hAnsiTheme="minorHAnsi" w:cstheme="minorHAnsi"/>
                <w:bCs/>
                <w:sz w:val="22"/>
                <w:szCs w:val="22"/>
              </w:rPr>
              <w:t>6</w:t>
            </w:r>
            <w:r w:rsidRPr="00085DEF">
              <w:rPr>
                <w:rFonts w:asciiTheme="minorHAnsi" w:hAnsiTheme="minorHAnsi" w:cstheme="minorHAnsi"/>
                <w:bCs/>
                <w:sz w:val="22"/>
                <w:szCs w:val="22"/>
              </w:rPr>
              <w:t xml:space="preserve"> do SWZ</w:t>
            </w:r>
            <w:r w:rsidR="00085DEF">
              <w:rPr>
                <w:rFonts w:asciiTheme="minorHAnsi" w:hAnsiTheme="minorHAnsi" w:cstheme="minorHAnsi"/>
                <w:b/>
                <w:bCs/>
                <w:sz w:val="22"/>
                <w:szCs w:val="22"/>
              </w:rPr>
              <w:t xml:space="preserve"> - </w:t>
            </w:r>
            <w:r w:rsidRPr="00085DEF">
              <w:rPr>
                <w:rFonts w:asciiTheme="minorHAnsi" w:hAnsiTheme="minorHAnsi" w:cstheme="minorHAnsi"/>
                <w:b/>
                <w:bCs/>
                <w:sz w:val="22"/>
                <w:szCs w:val="22"/>
              </w:rPr>
              <w:t>Oświadczenie o zatrudnianiu osób na podstawie umowy o pracę</w:t>
            </w:r>
            <w:r w:rsidR="00085DEF">
              <w:rPr>
                <w:rFonts w:asciiTheme="minorHAnsi" w:hAnsiTheme="minorHAnsi" w:cstheme="minorHAnsi"/>
                <w:bCs/>
                <w:sz w:val="22"/>
                <w:szCs w:val="22"/>
              </w:rPr>
              <w:t xml:space="preserve"> </w:t>
            </w:r>
          </w:p>
        </w:tc>
      </w:tr>
    </w:tbl>
    <w:p w:rsidR="001350D3" w:rsidRPr="00C42E47" w:rsidRDefault="001350D3" w:rsidP="00C13012">
      <w:pPr>
        <w:pStyle w:val="Nagwek2"/>
        <w:numPr>
          <w:ilvl w:val="0"/>
          <w:numId w:val="0"/>
        </w:numPr>
        <w:tabs>
          <w:tab w:val="left" w:pos="708"/>
        </w:tabs>
        <w:spacing w:before="0" w:line="276" w:lineRule="auto"/>
        <w:ind w:left="680"/>
        <w:rPr>
          <w:rFonts w:asciiTheme="minorHAnsi" w:hAnsiTheme="minorHAnsi" w:cstheme="minorHAnsi"/>
          <w:sz w:val="22"/>
          <w:szCs w:val="22"/>
        </w:rPr>
      </w:pPr>
    </w:p>
    <w:p w:rsidR="001350D3" w:rsidRPr="00C42E47" w:rsidRDefault="001350D3" w:rsidP="00C13012">
      <w:pPr>
        <w:pStyle w:val="Nagwek2"/>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6D3C77" w:rsidRPr="00C42E47" w:rsidRDefault="001350D3" w:rsidP="006D3C77">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Dokumenty sporządzone w języku obcym są składane wraz z tłumaczeniem na język polski. </w:t>
      </w:r>
      <w:bookmarkStart w:id="13" w:name="_Toc258314249"/>
    </w:p>
    <w:p w:rsidR="001350D3" w:rsidRPr="00C42E47" w:rsidRDefault="001350D3" w:rsidP="00C13012">
      <w:pPr>
        <w:pStyle w:val="Nagwek1"/>
        <w:spacing w:line="276" w:lineRule="auto"/>
        <w:rPr>
          <w:rFonts w:asciiTheme="minorHAnsi" w:hAnsiTheme="minorHAnsi" w:cstheme="minorHAnsi"/>
          <w:sz w:val="22"/>
          <w:szCs w:val="22"/>
          <w:lang w:val="pl-PL"/>
        </w:rPr>
      </w:pPr>
      <w:r w:rsidRPr="00C42E47">
        <w:rPr>
          <w:rFonts w:asciiTheme="minorHAnsi" w:hAnsiTheme="minorHAnsi" w:cstheme="minorHAnsi"/>
          <w:sz w:val="22"/>
          <w:szCs w:val="22"/>
        </w:rPr>
        <w:t>INFORMACJA DLA WYKONAWCÓW zamierzających powierzyć wykonanie części zamówienia podwykonawcom</w:t>
      </w:r>
    </w:p>
    <w:p w:rsidR="006D3C77" w:rsidRPr="00C42E47" w:rsidRDefault="001350D3" w:rsidP="006D3C77">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Wykonawca może powierzyć wykonanie części zamówienia Podwykonawcom. </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żąda, aby przed przystąpieniem do wykonania zamówienia Wykonawca, podał nazwy, dane kontaktowe oraz przedstawicieli, Podwykonawców zaangażowanych w realizację zamówienia, jeżeli są już znani.</w:t>
      </w:r>
    </w:p>
    <w:p w:rsidR="006D3C77" w:rsidRPr="00C42E47" w:rsidRDefault="001350D3" w:rsidP="006D3C77">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lastRenderedPageBreak/>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Informacja dla wykonawców wspólnie ubiegających się o udzielenie zamówienia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Pełnomocnictwo należy dołączyć do oferty i powinno ono zawierać w szczególności wskazanie:</w:t>
      </w:r>
    </w:p>
    <w:p w:rsidR="001350D3" w:rsidRPr="00C42E47"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postępowania o udzielenie zamówienie publicznego, którego dotyczy;</w:t>
      </w:r>
    </w:p>
    <w:p w:rsidR="001350D3" w:rsidRPr="00C42E47"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wszystkich Wykonawców ubiegających się wspólnie o udzielenie zamówienia;</w:t>
      </w:r>
    </w:p>
    <w:p w:rsidR="001350D3" w:rsidRPr="00C42E47" w:rsidRDefault="001350D3" w:rsidP="00C13012">
      <w:pPr>
        <w:pStyle w:val="Nagwek2"/>
        <w:numPr>
          <w:ilvl w:val="0"/>
          <w:numId w:val="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ustanowionego pełnomocnika oraz zakresu jego  umocowania.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 przypadku wspólnego ubiegania się o zamówienie przez Wykonawców, dokument ”Oświadczenia o niepodleganiu wykluczeniu oraz spełnianiu warunków udziału”, o którym mowa w pkt</w:t>
      </w:r>
      <w:r w:rsidRPr="00085DEF">
        <w:rPr>
          <w:rFonts w:asciiTheme="minorHAnsi" w:hAnsiTheme="minorHAnsi" w:cstheme="minorHAnsi"/>
          <w:sz w:val="22"/>
          <w:szCs w:val="22"/>
        </w:rPr>
        <w:t>. 9.1 SWZ</w:t>
      </w:r>
      <w:r w:rsidRPr="00C42E47">
        <w:rPr>
          <w:rFonts w:asciiTheme="minorHAnsi" w:hAnsiTheme="minorHAnsi" w:cstheme="minorHAnsi"/>
          <w:sz w:val="22"/>
          <w:szCs w:val="22"/>
        </w:rP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Informacje o sposobie porozumiewania się zamawiającego z Wykonawcami</w:t>
      </w:r>
      <w:bookmarkEnd w:id="13"/>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 niniejszym postępowaniu komunikacja Zamawiającego z Wykonawcami odbywa się przy użyciu środków komunikacji elektronicznej, za pośrednictwem Platformy on-line działającej pod adresem </w:t>
      </w:r>
      <w:r w:rsidR="006D3C77" w:rsidRPr="00C42E47">
        <w:rPr>
          <w:rFonts w:asciiTheme="minorHAnsi" w:hAnsiTheme="minorHAnsi" w:cstheme="minorHAnsi"/>
          <w:color w:val="0000FF"/>
          <w:sz w:val="22"/>
          <w:szCs w:val="22"/>
          <w:u w:val="single"/>
        </w:rPr>
        <w:t>https://e-propublico.pl</w:t>
      </w:r>
      <w:r w:rsidRPr="00C42E47">
        <w:rPr>
          <w:rFonts w:asciiTheme="minorHAnsi" w:hAnsiTheme="minorHAnsi" w:cstheme="minorHAnsi"/>
          <w:color w:val="auto"/>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14" w:name="_Hlk37863747"/>
      <w:r w:rsidRPr="00C42E47">
        <w:rPr>
          <w:rFonts w:asciiTheme="minorHAnsi" w:hAnsiTheme="minorHAnsi" w:cstheme="minorHAnsi"/>
          <w:sz w:val="22"/>
          <w:szCs w:val="22"/>
        </w:rPr>
        <w:t>Korzystanie z Platformy przez Wykonawcę jest bezpłatne</w:t>
      </w:r>
      <w:bookmarkEnd w:id="14"/>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15" w:name="_Hlk37863788"/>
      <w:r w:rsidRPr="00C42E47">
        <w:rPr>
          <w:rFonts w:asciiTheme="minorHAnsi" w:hAnsiTheme="minorHAnsi" w:cstheme="minorHAnsi"/>
          <w:sz w:val="22"/>
          <w:szCs w:val="22"/>
        </w:rPr>
        <w:t>Na Platformie postępowanie prowadzone jest pod nazwą: ”</w:t>
      </w:r>
      <w:r w:rsidR="006D3C77" w:rsidRPr="00C42E47">
        <w:rPr>
          <w:rFonts w:asciiTheme="minorHAnsi" w:hAnsiTheme="minorHAnsi" w:cstheme="minorHAnsi"/>
          <w:b/>
          <w:sz w:val="22"/>
          <w:szCs w:val="22"/>
        </w:rPr>
        <w:t>Okresowe przeglądy aparatury  medycznej dla Szpitala Specjalistycznego im. A. Falkiewicza we Wrocławiu (72 zadania).</w:t>
      </w:r>
      <w:r w:rsidRPr="00C42E47">
        <w:rPr>
          <w:rFonts w:asciiTheme="minorHAnsi" w:hAnsiTheme="minorHAnsi" w:cstheme="minorHAnsi"/>
          <w:sz w:val="22"/>
          <w:szCs w:val="22"/>
        </w:rPr>
        <w:t xml:space="preserve">” – znak sprawy: </w:t>
      </w:r>
      <w:bookmarkEnd w:id="15"/>
      <w:r w:rsidR="006D3C77" w:rsidRPr="00C42E47">
        <w:rPr>
          <w:rFonts w:asciiTheme="minorHAnsi" w:hAnsiTheme="minorHAnsi" w:cstheme="minorHAnsi"/>
          <w:b/>
          <w:sz w:val="22"/>
          <w:szCs w:val="22"/>
        </w:rPr>
        <w:t>ZP/TP-11/2022</w:t>
      </w:r>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16" w:name="_Hlk37863807"/>
      <w:r w:rsidRPr="00C42E47">
        <w:rPr>
          <w:rFonts w:asciiTheme="minorHAnsi" w:hAnsiTheme="minorHAnsi" w:cstheme="minorHAnsi"/>
          <w:sz w:val="22"/>
          <w:szCs w:val="22"/>
        </w:rPr>
        <w:t xml:space="preserve">Wykonawca przystępując do postępowania o udzielenie zamówienia publicznego, akceptuje warunki korzystania z Platformy określone w Regulaminie zamieszczonym na stronie internetowej </w:t>
      </w:r>
      <w:r w:rsidR="006D3C77" w:rsidRPr="00C42E47">
        <w:rPr>
          <w:rFonts w:asciiTheme="minorHAnsi" w:hAnsiTheme="minorHAnsi" w:cstheme="minorHAnsi"/>
          <w:sz w:val="22"/>
          <w:szCs w:val="22"/>
        </w:rPr>
        <w:t>https://e-propublico.pl</w:t>
      </w:r>
      <w:r w:rsidRPr="00C42E47">
        <w:rPr>
          <w:rFonts w:asciiTheme="minorHAnsi" w:hAnsiTheme="minorHAnsi" w:cstheme="minorHAnsi"/>
          <w:sz w:val="22"/>
          <w:szCs w:val="22"/>
        </w:rPr>
        <w:t xml:space="preserve"> oraz uznaje go za wiążący</w:t>
      </w:r>
      <w:bookmarkEnd w:id="16"/>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17" w:name="_Hlk37863841"/>
      <w:r w:rsidRPr="00C42E47">
        <w:rPr>
          <w:rFonts w:asciiTheme="minorHAnsi" w:hAnsiTheme="minorHAnsi" w:cstheme="minorHAnsi"/>
          <w:sz w:val="22"/>
          <w:szCs w:val="22"/>
        </w:rPr>
        <w:t>Wykonawca zamierzający wziąć udział w postępowaniu musi posiadać konto na Platformie</w:t>
      </w:r>
      <w:bookmarkEnd w:id="17"/>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18" w:name="_Hlk37863867"/>
      <w:r w:rsidRPr="00C42E47">
        <w:rPr>
          <w:rFonts w:asciiTheme="minorHAnsi" w:hAnsiTheme="minorHAnsi" w:cstheme="minorHAnsi"/>
          <w:sz w:val="22"/>
          <w:szCs w:val="22"/>
        </w:rPr>
        <w:t>Do złożenia oferty konieczne jest posiadanie przez osobę upoważnioną do reprezentowania Wykonawcy ważnego kwalifikowanego podpisu elektronicznego</w:t>
      </w:r>
      <w:bookmarkEnd w:id="18"/>
      <w:r w:rsidRPr="00C42E47">
        <w:rPr>
          <w:rFonts w:asciiTheme="minorHAnsi" w:hAnsiTheme="minorHAnsi" w:cstheme="minorHAnsi"/>
          <w:sz w:val="22"/>
          <w:szCs w:val="22"/>
        </w:rPr>
        <w:t>, podpisu zaufanego lub podpisu osobistego.</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Ilekroć w niniejszej SWZ jest mowa o:</w:t>
      </w:r>
    </w:p>
    <w:p w:rsidR="001350D3" w:rsidRPr="00C42E47" w:rsidRDefault="001350D3" w:rsidP="00C13012">
      <w:pPr>
        <w:pStyle w:val="Nagwek2"/>
        <w:numPr>
          <w:ilvl w:val="0"/>
          <w:numId w:val="9"/>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lastRenderedPageBreak/>
        <w:t>podpisie zaufanym – należy przez to rozumieć podpis, o którym mowa art. 3 pkt 14a ustawy z 17 lutego 2005 r. o informatyzacji działalności podmiotów realizujących zadania publiczne (</w:t>
      </w:r>
      <w:proofErr w:type="spellStart"/>
      <w:r w:rsidRPr="00C42E47">
        <w:rPr>
          <w:rFonts w:asciiTheme="minorHAnsi" w:hAnsiTheme="minorHAnsi" w:cstheme="minorHAnsi"/>
          <w:sz w:val="22"/>
          <w:szCs w:val="22"/>
        </w:rPr>
        <w:t>t.j</w:t>
      </w:r>
      <w:proofErr w:type="spellEnd"/>
      <w:r w:rsidRPr="00C42E47">
        <w:rPr>
          <w:rFonts w:asciiTheme="minorHAnsi" w:hAnsiTheme="minorHAnsi" w:cstheme="minorHAnsi"/>
          <w:sz w:val="22"/>
          <w:szCs w:val="22"/>
        </w:rPr>
        <w:t xml:space="preserve"> Dz.U.2020 poz. 346);</w:t>
      </w:r>
    </w:p>
    <w:p w:rsidR="001350D3" w:rsidRPr="00C42E47" w:rsidRDefault="001350D3" w:rsidP="00C13012">
      <w:pPr>
        <w:pStyle w:val="Nagwek2"/>
        <w:numPr>
          <w:ilvl w:val="0"/>
          <w:numId w:val="9"/>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podpisie osobistym – należy przez to rozumieć podpis, o którym mowa w art. z art. 2 ust. 1 pkt 9 ustawy z 6 sierpnia 2010 r. o dowodach osobistych (</w:t>
      </w:r>
      <w:proofErr w:type="spellStart"/>
      <w:r w:rsidRPr="00C42E47">
        <w:rPr>
          <w:rFonts w:asciiTheme="minorHAnsi" w:hAnsiTheme="minorHAnsi" w:cstheme="minorHAnsi"/>
          <w:sz w:val="22"/>
          <w:szCs w:val="22"/>
        </w:rPr>
        <w:t>t.j</w:t>
      </w:r>
      <w:proofErr w:type="spellEnd"/>
      <w:r w:rsidRPr="00C42E47">
        <w:rPr>
          <w:rFonts w:asciiTheme="minorHAnsi" w:hAnsiTheme="minorHAnsi" w:cstheme="minorHAnsi"/>
          <w:sz w:val="22"/>
          <w:szCs w:val="22"/>
        </w:rPr>
        <w:t xml:space="preserve"> Dz.U.2020 poz. 332).</w:t>
      </w:r>
    </w:p>
    <w:p w:rsidR="001350D3" w:rsidRPr="00C42E47" w:rsidRDefault="001350D3" w:rsidP="00C13012">
      <w:pPr>
        <w:pStyle w:val="Nagwek2"/>
        <w:spacing w:line="276" w:lineRule="auto"/>
        <w:rPr>
          <w:rFonts w:asciiTheme="minorHAnsi" w:hAnsiTheme="minorHAnsi" w:cstheme="minorHAnsi"/>
          <w:sz w:val="22"/>
          <w:szCs w:val="22"/>
        </w:rPr>
      </w:pPr>
      <w:bookmarkStart w:id="19" w:name="_Hlk37936911"/>
      <w:r w:rsidRPr="00C42E47">
        <w:rPr>
          <w:rFonts w:asciiTheme="minorHAnsi" w:hAnsiTheme="minorHAnsi" w:cstheme="minorHAnsi"/>
          <w:sz w:val="22"/>
          <w:szCs w:val="22"/>
        </w:rPr>
        <w:t>Zalecenia Zamawiającego odnośnie kwalifikowanego podpisu elektronicznego</w:t>
      </w:r>
      <w:bookmarkEnd w:id="19"/>
      <w:r w:rsidRPr="00C42E47">
        <w:rPr>
          <w:rFonts w:asciiTheme="minorHAnsi" w:hAnsiTheme="minorHAnsi" w:cstheme="minorHAnsi"/>
          <w:sz w:val="22"/>
          <w:szCs w:val="22"/>
        </w:rPr>
        <w:t>:</w:t>
      </w:r>
    </w:p>
    <w:p w:rsidR="001350D3" w:rsidRPr="00C42E47"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bookmarkStart w:id="20" w:name="_Hlk37936930"/>
      <w:r w:rsidRPr="00C42E47">
        <w:rPr>
          <w:rFonts w:asciiTheme="minorHAnsi" w:hAnsiTheme="minorHAnsi" w:cstheme="minorHAnsi"/>
          <w:sz w:val="22"/>
          <w:szCs w:val="22"/>
        </w:rPr>
        <w:t xml:space="preserve">dokumenty sporządzone i przesyłane w formacie .pdf zaleca się podpisywać kwalifikowanym podpisem elektronicznym w formacie </w:t>
      </w:r>
      <w:proofErr w:type="spellStart"/>
      <w:r w:rsidRPr="00C42E47">
        <w:rPr>
          <w:rFonts w:asciiTheme="minorHAnsi" w:hAnsiTheme="minorHAnsi" w:cstheme="minorHAnsi"/>
          <w:sz w:val="22"/>
          <w:szCs w:val="22"/>
        </w:rPr>
        <w:t>PAdES</w:t>
      </w:r>
      <w:bookmarkEnd w:id="20"/>
      <w:proofErr w:type="spellEnd"/>
      <w:r w:rsidRPr="00C42E47">
        <w:rPr>
          <w:rFonts w:asciiTheme="minorHAnsi" w:hAnsiTheme="minorHAnsi" w:cstheme="minorHAnsi"/>
          <w:sz w:val="22"/>
          <w:szCs w:val="22"/>
        </w:rPr>
        <w:t>;</w:t>
      </w:r>
    </w:p>
    <w:p w:rsidR="001350D3" w:rsidRPr="00C42E47"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dokumenty sporządzone i przesyłane w formacie innym niż .pdf (np.: .</w:t>
      </w:r>
      <w:proofErr w:type="spellStart"/>
      <w:r w:rsidRPr="00C42E47">
        <w:rPr>
          <w:rFonts w:asciiTheme="minorHAnsi" w:hAnsiTheme="minorHAnsi" w:cstheme="minorHAnsi"/>
          <w:sz w:val="22"/>
          <w:szCs w:val="22"/>
        </w:rPr>
        <w:t>doc</w:t>
      </w:r>
      <w:proofErr w:type="spellEnd"/>
      <w:r w:rsidRPr="00C42E47">
        <w:rPr>
          <w:rFonts w:asciiTheme="minorHAnsi" w:hAnsiTheme="minorHAnsi" w:cstheme="minorHAnsi"/>
          <w:sz w:val="22"/>
          <w:szCs w:val="22"/>
        </w:rPr>
        <w:t>, .</w:t>
      </w:r>
      <w:proofErr w:type="spellStart"/>
      <w:r w:rsidRPr="00C42E47">
        <w:rPr>
          <w:rFonts w:asciiTheme="minorHAnsi" w:hAnsiTheme="minorHAnsi" w:cstheme="minorHAnsi"/>
          <w:sz w:val="22"/>
          <w:szCs w:val="22"/>
        </w:rPr>
        <w:t>docx</w:t>
      </w:r>
      <w:proofErr w:type="spellEnd"/>
      <w:r w:rsidRPr="00C42E47">
        <w:rPr>
          <w:rFonts w:asciiTheme="minorHAnsi" w:hAnsiTheme="minorHAnsi" w:cstheme="minorHAnsi"/>
          <w:sz w:val="22"/>
          <w:szCs w:val="22"/>
        </w:rPr>
        <w:t>, .</w:t>
      </w:r>
      <w:proofErr w:type="spellStart"/>
      <w:r w:rsidRPr="00C42E47">
        <w:rPr>
          <w:rFonts w:asciiTheme="minorHAnsi" w:hAnsiTheme="minorHAnsi" w:cstheme="minorHAnsi"/>
          <w:sz w:val="22"/>
          <w:szCs w:val="22"/>
        </w:rPr>
        <w:t>xlsx</w:t>
      </w:r>
      <w:proofErr w:type="spellEnd"/>
      <w:r w:rsidRPr="00C42E47">
        <w:rPr>
          <w:rFonts w:asciiTheme="minorHAnsi" w:hAnsiTheme="minorHAnsi" w:cstheme="minorHAnsi"/>
          <w:sz w:val="22"/>
          <w:szCs w:val="22"/>
        </w:rPr>
        <w:t>, .</w:t>
      </w:r>
      <w:proofErr w:type="spellStart"/>
      <w:r w:rsidRPr="00C42E47">
        <w:rPr>
          <w:rFonts w:asciiTheme="minorHAnsi" w:hAnsiTheme="minorHAnsi" w:cstheme="minorHAnsi"/>
          <w:sz w:val="22"/>
          <w:szCs w:val="22"/>
        </w:rPr>
        <w:t>xml</w:t>
      </w:r>
      <w:proofErr w:type="spellEnd"/>
      <w:r w:rsidRPr="00C42E47">
        <w:rPr>
          <w:rFonts w:asciiTheme="minorHAnsi" w:hAnsiTheme="minorHAnsi" w:cstheme="minorHAnsi"/>
          <w:sz w:val="22"/>
          <w:szCs w:val="22"/>
        </w:rPr>
        <w:t xml:space="preserve">) zaleca się podpisywać kwalifikowanym podpisem elektronicznym w formacie </w:t>
      </w:r>
      <w:proofErr w:type="spellStart"/>
      <w:r w:rsidRPr="00C42E47">
        <w:rPr>
          <w:rFonts w:asciiTheme="minorHAnsi" w:hAnsiTheme="minorHAnsi" w:cstheme="minorHAnsi"/>
          <w:sz w:val="22"/>
          <w:szCs w:val="22"/>
        </w:rPr>
        <w:t>XAdES</w:t>
      </w:r>
      <w:proofErr w:type="spellEnd"/>
      <w:r w:rsidRPr="00C42E47">
        <w:rPr>
          <w:rFonts w:asciiTheme="minorHAnsi" w:hAnsiTheme="minorHAnsi" w:cstheme="minorHAnsi"/>
          <w:sz w:val="22"/>
          <w:szCs w:val="22"/>
        </w:rPr>
        <w:t>;</w:t>
      </w:r>
    </w:p>
    <w:p w:rsidR="001350D3" w:rsidRPr="00C42E47" w:rsidRDefault="001350D3" w:rsidP="00C13012">
      <w:pPr>
        <w:pStyle w:val="Nagwek2"/>
        <w:numPr>
          <w:ilvl w:val="0"/>
          <w:numId w:val="10"/>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do składania kwalifikowanego podpisu elektronicznego zaleca się stosowanie algorytmu SHA-2 (lub wyższego).</w:t>
      </w:r>
    </w:p>
    <w:p w:rsidR="001350D3" w:rsidRPr="00C42E47" w:rsidRDefault="001350D3" w:rsidP="00C13012">
      <w:pPr>
        <w:pStyle w:val="Nagwek2"/>
        <w:spacing w:line="276" w:lineRule="auto"/>
        <w:rPr>
          <w:rFonts w:asciiTheme="minorHAnsi" w:hAnsiTheme="minorHAnsi" w:cstheme="minorHAnsi"/>
          <w:sz w:val="22"/>
          <w:szCs w:val="22"/>
        </w:rPr>
      </w:pPr>
      <w:bookmarkStart w:id="21" w:name="_Hlk37937004"/>
      <w:r w:rsidRPr="00C42E47">
        <w:rPr>
          <w:rFonts w:asciiTheme="minorHAnsi" w:hAnsiTheme="minorHAnsi" w:cstheme="minorHAnsi"/>
          <w:sz w:val="22"/>
          <w:szCs w:val="22"/>
        </w:rPr>
        <w:t>Zamawiający określa następujące wymagania sprzętowo – aplikacyjne pozwalające na korzystanie z Platformy</w:t>
      </w:r>
      <w:bookmarkEnd w:id="21"/>
      <w:r w:rsidRPr="00C42E47">
        <w:rPr>
          <w:rFonts w:asciiTheme="minorHAnsi" w:hAnsiTheme="minorHAnsi" w:cstheme="minorHAnsi"/>
          <w:sz w:val="22"/>
          <w:szCs w:val="22"/>
        </w:rPr>
        <w:t>:</w:t>
      </w:r>
    </w:p>
    <w:p w:rsidR="001350D3" w:rsidRPr="00C42E47" w:rsidRDefault="001350D3" w:rsidP="00C13012">
      <w:pPr>
        <w:pStyle w:val="Nagwek2"/>
        <w:numPr>
          <w:ilvl w:val="0"/>
          <w:numId w:val="11"/>
        </w:numPr>
        <w:tabs>
          <w:tab w:val="left" w:pos="708"/>
        </w:tabs>
        <w:spacing w:after="0" w:line="276" w:lineRule="auto"/>
        <w:rPr>
          <w:rFonts w:asciiTheme="minorHAnsi" w:hAnsiTheme="minorHAnsi" w:cstheme="minorHAnsi"/>
          <w:sz w:val="22"/>
          <w:szCs w:val="22"/>
        </w:rPr>
      </w:pPr>
      <w:bookmarkStart w:id="22" w:name="_Hlk37937034"/>
      <w:r w:rsidRPr="00C42E47">
        <w:rPr>
          <w:rFonts w:asciiTheme="minorHAnsi" w:hAnsiTheme="minorHAnsi" w:cstheme="minorHAnsi"/>
          <w:sz w:val="22"/>
          <w:szCs w:val="22"/>
        </w:rPr>
        <w:t>stały dostęp do sieci Internet</w:t>
      </w:r>
      <w:bookmarkEnd w:id="22"/>
      <w:r w:rsidRPr="00C42E47">
        <w:rPr>
          <w:rFonts w:asciiTheme="minorHAnsi" w:hAnsiTheme="minorHAnsi" w:cstheme="minorHAnsi"/>
          <w:sz w:val="22"/>
          <w:szCs w:val="22"/>
        </w:rPr>
        <w:t>;</w:t>
      </w:r>
    </w:p>
    <w:p w:rsidR="001350D3" w:rsidRPr="00C42E47"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3" w:name="_Hlk37937050"/>
      <w:r w:rsidRPr="00C42E47">
        <w:rPr>
          <w:rFonts w:asciiTheme="minorHAnsi" w:hAnsiTheme="minorHAnsi" w:cstheme="minorHAnsi"/>
          <w:bCs/>
          <w:iCs/>
          <w:sz w:val="22"/>
          <w:szCs w:val="22"/>
          <w:lang w:eastAsia="x-none"/>
        </w:rPr>
        <w:t>posiadanie dowolnej i aktywnej skrzynki poczty elektronicznej (e-mail)</w:t>
      </w:r>
      <w:bookmarkEnd w:id="23"/>
      <w:r w:rsidRPr="00C42E47">
        <w:rPr>
          <w:rFonts w:asciiTheme="minorHAnsi" w:hAnsiTheme="minorHAnsi" w:cstheme="minorHAnsi"/>
          <w:bCs/>
          <w:iCs/>
          <w:sz w:val="22"/>
          <w:szCs w:val="22"/>
          <w:lang w:eastAsia="x-none"/>
        </w:rPr>
        <w:t>,</w:t>
      </w:r>
    </w:p>
    <w:p w:rsidR="001350D3" w:rsidRPr="00C42E47"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4" w:name="_Hlk37937074"/>
      <w:r w:rsidRPr="00C42E47">
        <w:rPr>
          <w:rFonts w:asciiTheme="minorHAnsi" w:hAnsiTheme="minorHAnsi" w:cstheme="minorHAnsi"/>
          <w:sz w:val="22"/>
          <w:szCs w:val="22"/>
        </w:rPr>
        <w:t>komputer z zainstalowanym systemem operacyjnym Windows 7 (lub nowszym) albo Linux</w:t>
      </w:r>
      <w:bookmarkEnd w:id="24"/>
      <w:r w:rsidRPr="00C42E47">
        <w:rPr>
          <w:rFonts w:asciiTheme="minorHAnsi" w:hAnsiTheme="minorHAnsi" w:cstheme="minorHAnsi"/>
          <w:bCs/>
          <w:iCs/>
          <w:sz w:val="22"/>
          <w:szCs w:val="22"/>
          <w:lang w:eastAsia="x-none"/>
        </w:rPr>
        <w:t>,</w:t>
      </w:r>
    </w:p>
    <w:p w:rsidR="001350D3" w:rsidRPr="00C42E47" w:rsidRDefault="001350D3" w:rsidP="00C13012">
      <w:pPr>
        <w:numPr>
          <w:ilvl w:val="0"/>
          <w:numId w:val="11"/>
        </w:numPr>
        <w:spacing w:before="60" w:after="60" w:line="276" w:lineRule="auto"/>
        <w:jc w:val="both"/>
        <w:outlineLvl w:val="1"/>
        <w:rPr>
          <w:rFonts w:asciiTheme="minorHAnsi" w:hAnsiTheme="minorHAnsi" w:cstheme="minorHAnsi"/>
          <w:bCs/>
          <w:iCs/>
          <w:sz w:val="22"/>
          <w:szCs w:val="22"/>
          <w:lang w:eastAsia="x-none"/>
        </w:rPr>
      </w:pPr>
      <w:bookmarkStart w:id="25" w:name="_Hlk37937092"/>
      <w:r w:rsidRPr="00C42E47">
        <w:rPr>
          <w:rFonts w:asciiTheme="minorHAnsi" w:hAnsiTheme="minorHAnsi" w:cstheme="minorHAnsi"/>
          <w:bCs/>
          <w:iCs/>
          <w:sz w:val="22"/>
          <w:szCs w:val="22"/>
          <w:lang w:eastAsia="x-none"/>
        </w:rPr>
        <w:t>zainstalowana dowolna przeglądarka internetowa</w:t>
      </w:r>
      <w:r w:rsidRPr="00C42E47">
        <w:rPr>
          <w:rFonts w:asciiTheme="minorHAnsi" w:hAnsiTheme="minorHAnsi" w:cstheme="minorHAnsi"/>
          <w:sz w:val="22"/>
          <w:szCs w:val="22"/>
        </w:rPr>
        <w:t xml:space="preserve"> - Platforma współpracuje                    z najnowszymi, stabilnymi wersjami wszystkich głównych przeglądarek internetowych (Internet Explorer 10+, Microsoft Edge, Mozilla </w:t>
      </w:r>
      <w:proofErr w:type="spellStart"/>
      <w:r w:rsidRPr="00C42E47">
        <w:rPr>
          <w:rFonts w:asciiTheme="minorHAnsi" w:hAnsiTheme="minorHAnsi" w:cstheme="minorHAnsi"/>
          <w:sz w:val="22"/>
          <w:szCs w:val="22"/>
        </w:rPr>
        <w:t>Firefox</w:t>
      </w:r>
      <w:proofErr w:type="spellEnd"/>
      <w:r w:rsidRPr="00C42E47">
        <w:rPr>
          <w:rFonts w:asciiTheme="minorHAnsi" w:hAnsiTheme="minorHAnsi" w:cstheme="minorHAnsi"/>
          <w:sz w:val="22"/>
          <w:szCs w:val="22"/>
        </w:rPr>
        <w:t>, Google Chrome, Opera)</w:t>
      </w:r>
      <w:bookmarkEnd w:id="25"/>
      <w:r w:rsidRPr="00C42E47">
        <w:rPr>
          <w:rFonts w:asciiTheme="minorHAnsi" w:hAnsiTheme="minorHAnsi" w:cstheme="minorHAnsi"/>
          <w:bCs/>
          <w:iCs/>
          <w:sz w:val="22"/>
          <w:szCs w:val="22"/>
          <w:lang w:eastAsia="x-none"/>
        </w:rPr>
        <w:t>,</w:t>
      </w:r>
    </w:p>
    <w:p w:rsidR="001350D3" w:rsidRPr="00C42E47" w:rsidRDefault="001350D3" w:rsidP="00C13012">
      <w:pPr>
        <w:pStyle w:val="Nagwek2"/>
        <w:numPr>
          <w:ilvl w:val="0"/>
          <w:numId w:val="11"/>
        </w:numPr>
        <w:tabs>
          <w:tab w:val="left" w:pos="708"/>
        </w:tabs>
        <w:spacing w:after="0" w:line="276" w:lineRule="auto"/>
        <w:rPr>
          <w:rFonts w:asciiTheme="minorHAnsi" w:hAnsiTheme="minorHAnsi" w:cstheme="minorHAnsi"/>
          <w:sz w:val="22"/>
          <w:szCs w:val="22"/>
        </w:rPr>
      </w:pPr>
      <w:bookmarkStart w:id="26" w:name="_Hlk37937106"/>
      <w:r w:rsidRPr="00C42E47">
        <w:rPr>
          <w:rFonts w:asciiTheme="minorHAnsi" w:hAnsiTheme="minorHAnsi" w:cstheme="minorHAnsi"/>
          <w:sz w:val="22"/>
          <w:szCs w:val="22"/>
        </w:rPr>
        <w:t xml:space="preserve">włączona obsługa JavaScript oraz </w:t>
      </w:r>
      <w:proofErr w:type="spellStart"/>
      <w:r w:rsidRPr="00C42E47">
        <w:rPr>
          <w:rFonts w:asciiTheme="minorHAnsi" w:hAnsiTheme="minorHAnsi" w:cstheme="minorHAnsi"/>
          <w:sz w:val="22"/>
          <w:szCs w:val="22"/>
        </w:rPr>
        <w:t>Cookies</w:t>
      </w:r>
      <w:bookmarkEnd w:id="26"/>
      <w:proofErr w:type="spellEnd"/>
      <w:r w:rsidRPr="00C42E47">
        <w:rPr>
          <w:rFonts w:asciiTheme="minorHAnsi" w:hAnsiTheme="minorHAnsi" w:cstheme="minorHAnsi"/>
          <w:sz w:val="22"/>
          <w:szCs w:val="22"/>
        </w:rPr>
        <w:t>.</w:t>
      </w:r>
    </w:p>
    <w:p w:rsidR="001C49A9" w:rsidRPr="00C42E47" w:rsidRDefault="00CD5822" w:rsidP="00C13012">
      <w:pPr>
        <w:pStyle w:val="Nagwek2"/>
        <w:spacing w:line="276" w:lineRule="auto"/>
        <w:rPr>
          <w:rFonts w:asciiTheme="minorHAnsi" w:hAnsiTheme="minorHAnsi" w:cstheme="minorHAnsi"/>
          <w:sz w:val="22"/>
          <w:szCs w:val="22"/>
        </w:rPr>
      </w:pPr>
      <w:bookmarkStart w:id="27" w:name="_Hlk75250906"/>
      <w:r w:rsidRPr="00C42E47">
        <w:rPr>
          <w:rFonts w:asciiTheme="minorHAnsi" w:hAnsiTheme="minorHAnsi" w:cstheme="minorHAnsi"/>
          <w:sz w:val="22"/>
          <w:szCs w:val="22"/>
          <w:lang w:val="x-none"/>
        </w:rPr>
        <w:t>Zamawiający dopuszcza następujący format przesyłanych danych:</w:t>
      </w:r>
    </w:p>
    <w:bookmarkEnd w:id="27"/>
    <w:p w:rsidR="001C49A9" w:rsidRPr="00C42E47" w:rsidRDefault="001C49A9" w:rsidP="001C49A9">
      <w:pPr>
        <w:pStyle w:val="Nagwek2"/>
        <w:numPr>
          <w:ilvl w:val="0"/>
          <w:numId w:val="27"/>
        </w:numPr>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lang w:val="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C42E47">
        <w:rPr>
          <w:rFonts w:asciiTheme="minorHAnsi" w:hAnsiTheme="minorHAnsi" w:cstheme="minorHAnsi"/>
          <w:b/>
          <w:bCs w:val="0"/>
          <w:sz w:val="22"/>
          <w:szCs w:val="22"/>
          <w:lang w:val="x-none"/>
        </w:rPr>
        <w:t>.pdf</w:t>
      </w:r>
      <w:r w:rsidRPr="00C42E47">
        <w:rPr>
          <w:rFonts w:asciiTheme="minorHAnsi" w:hAnsiTheme="minorHAnsi" w:cstheme="minorHAnsi"/>
          <w:sz w:val="22"/>
          <w:szCs w:val="22"/>
          <w:lang w:val="x-none"/>
        </w:rPr>
        <w:t xml:space="preserve">, </w:t>
      </w:r>
      <w:r w:rsidRPr="00C42E47">
        <w:rPr>
          <w:rFonts w:asciiTheme="minorHAnsi" w:hAnsiTheme="minorHAnsi" w:cstheme="minorHAnsi"/>
          <w:b/>
          <w:bCs w:val="0"/>
          <w:sz w:val="22"/>
          <w:szCs w:val="22"/>
          <w:lang w:val="x-none"/>
        </w:rPr>
        <w:t>.</w:t>
      </w:r>
      <w:proofErr w:type="spellStart"/>
      <w:r w:rsidRPr="00C42E47">
        <w:rPr>
          <w:rFonts w:asciiTheme="minorHAnsi" w:hAnsiTheme="minorHAnsi" w:cstheme="minorHAnsi"/>
          <w:b/>
          <w:bCs w:val="0"/>
          <w:sz w:val="22"/>
          <w:szCs w:val="22"/>
          <w:lang w:val="x-none"/>
        </w:rPr>
        <w:t>doc</w:t>
      </w:r>
      <w:proofErr w:type="spellEnd"/>
      <w:r w:rsidRPr="00C42E47">
        <w:rPr>
          <w:rFonts w:asciiTheme="minorHAnsi" w:hAnsiTheme="minorHAnsi" w:cstheme="minorHAnsi"/>
          <w:sz w:val="22"/>
          <w:szCs w:val="22"/>
          <w:lang w:val="x-none"/>
        </w:rPr>
        <w:t xml:space="preserve">, </w:t>
      </w:r>
      <w:r w:rsidRPr="00C42E47">
        <w:rPr>
          <w:rFonts w:asciiTheme="minorHAnsi" w:hAnsiTheme="minorHAnsi" w:cstheme="minorHAnsi"/>
          <w:b/>
          <w:bCs w:val="0"/>
          <w:sz w:val="22"/>
          <w:szCs w:val="22"/>
          <w:lang w:val="x-none"/>
        </w:rPr>
        <w:t>.</w:t>
      </w:r>
      <w:proofErr w:type="spellStart"/>
      <w:r w:rsidRPr="00C42E47">
        <w:rPr>
          <w:rFonts w:asciiTheme="minorHAnsi" w:hAnsiTheme="minorHAnsi" w:cstheme="minorHAnsi"/>
          <w:b/>
          <w:bCs w:val="0"/>
          <w:sz w:val="22"/>
          <w:szCs w:val="22"/>
          <w:lang w:val="x-none"/>
        </w:rPr>
        <w:t>docx</w:t>
      </w:r>
      <w:proofErr w:type="spellEnd"/>
      <w:r w:rsidRPr="00C42E47">
        <w:rPr>
          <w:rFonts w:asciiTheme="minorHAnsi" w:hAnsiTheme="minorHAnsi" w:cstheme="minorHAnsi"/>
          <w:sz w:val="22"/>
          <w:szCs w:val="22"/>
          <w:lang w:val="x-none"/>
        </w:rPr>
        <w:t xml:space="preserve">, </w:t>
      </w:r>
      <w:r w:rsidRPr="00C42E47">
        <w:rPr>
          <w:rFonts w:asciiTheme="minorHAnsi" w:hAnsiTheme="minorHAnsi" w:cstheme="minorHAnsi"/>
          <w:b/>
          <w:bCs w:val="0"/>
          <w:sz w:val="22"/>
          <w:szCs w:val="22"/>
          <w:lang w:val="x-none"/>
        </w:rPr>
        <w:t>.xls</w:t>
      </w:r>
      <w:r w:rsidRPr="00C42E47">
        <w:rPr>
          <w:rFonts w:asciiTheme="minorHAnsi" w:hAnsiTheme="minorHAnsi" w:cstheme="minorHAnsi"/>
          <w:sz w:val="22"/>
          <w:szCs w:val="22"/>
          <w:lang w:val="x-none"/>
        </w:rPr>
        <w:t xml:space="preserve">, </w:t>
      </w:r>
      <w:r w:rsidRPr="00C42E47">
        <w:rPr>
          <w:rFonts w:asciiTheme="minorHAnsi" w:hAnsiTheme="minorHAnsi" w:cstheme="minorHAnsi"/>
          <w:b/>
          <w:bCs w:val="0"/>
          <w:sz w:val="22"/>
          <w:szCs w:val="22"/>
          <w:lang w:val="x-none"/>
        </w:rPr>
        <w:t>.</w:t>
      </w:r>
      <w:proofErr w:type="spellStart"/>
      <w:r w:rsidRPr="00C42E47">
        <w:rPr>
          <w:rFonts w:asciiTheme="minorHAnsi" w:hAnsiTheme="minorHAnsi" w:cstheme="minorHAnsi"/>
          <w:b/>
          <w:bCs w:val="0"/>
          <w:sz w:val="22"/>
          <w:szCs w:val="22"/>
          <w:lang w:val="x-none"/>
        </w:rPr>
        <w:t>xlsx</w:t>
      </w:r>
      <w:proofErr w:type="spellEnd"/>
      <w:r w:rsidRPr="00C42E47">
        <w:rPr>
          <w:rFonts w:asciiTheme="minorHAnsi" w:hAnsiTheme="minorHAnsi" w:cstheme="minorHAnsi"/>
          <w:sz w:val="22"/>
          <w:szCs w:val="22"/>
          <w:lang w:val="x-none"/>
        </w:rPr>
        <w:t xml:space="preserve">; </w:t>
      </w:r>
    </w:p>
    <w:p w:rsidR="001C49A9" w:rsidRPr="00C42E47" w:rsidRDefault="001C49A9" w:rsidP="001C49A9">
      <w:pPr>
        <w:pStyle w:val="Nagwek2"/>
        <w:numPr>
          <w:ilvl w:val="0"/>
          <w:numId w:val="27"/>
        </w:numPr>
        <w:spacing w:line="276" w:lineRule="auto"/>
        <w:rPr>
          <w:rFonts w:asciiTheme="minorHAnsi" w:hAnsiTheme="minorHAnsi" w:cstheme="minorHAnsi"/>
          <w:sz w:val="22"/>
          <w:szCs w:val="22"/>
          <w:lang w:val="x-none"/>
        </w:rPr>
      </w:pPr>
      <w:r w:rsidRPr="00C42E47">
        <w:rPr>
          <w:rFonts w:asciiTheme="minorHAnsi" w:hAnsiTheme="minorHAnsi" w:cstheme="minorHAnsi"/>
          <w:sz w:val="22"/>
          <w:szCs w:val="22"/>
          <w:lang w:val="x-none"/>
        </w:rPr>
        <w:t xml:space="preserve">w celu ewentualnej kompresji danych Zamawiający rekomenduje wykorzystanie jednego z rozszerzeń: </w:t>
      </w:r>
      <w:r w:rsidRPr="00C42E47">
        <w:rPr>
          <w:rFonts w:asciiTheme="minorHAnsi" w:hAnsiTheme="minorHAnsi" w:cstheme="minorHAnsi"/>
          <w:b/>
          <w:bCs w:val="0"/>
          <w:sz w:val="22"/>
          <w:szCs w:val="22"/>
          <w:lang w:val="x-none"/>
        </w:rPr>
        <w:t>.zip</w:t>
      </w:r>
      <w:r w:rsidRPr="00C42E47">
        <w:rPr>
          <w:rFonts w:asciiTheme="minorHAnsi" w:hAnsiTheme="minorHAnsi" w:cstheme="minorHAnsi"/>
          <w:sz w:val="22"/>
          <w:szCs w:val="22"/>
          <w:lang w:val="x-none"/>
        </w:rPr>
        <w:t xml:space="preserve"> lub </w:t>
      </w:r>
      <w:r w:rsidRPr="00C42E47">
        <w:rPr>
          <w:rFonts w:asciiTheme="minorHAnsi" w:hAnsiTheme="minorHAnsi" w:cstheme="minorHAnsi"/>
          <w:b/>
          <w:bCs w:val="0"/>
          <w:sz w:val="22"/>
          <w:szCs w:val="22"/>
          <w:lang w:val="x-none"/>
        </w:rPr>
        <w:t>.7Z</w:t>
      </w:r>
      <w:r w:rsidRPr="00C42E47">
        <w:rPr>
          <w:rFonts w:asciiTheme="minorHAnsi" w:hAnsiTheme="minorHAnsi" w:cstheme="minorHAnsi"/>
          <w:sz w:val="22"/>
          <w:szCs w:val="22"/>
          <w:lang w:val="x-none"/>
        </w:rPr>
        <w:t>;</w:t>
      </w:r>
    </w:p>
    <w:p w:rsidR="001350D3" w:rsidRPr="00C42E47" w:rsidRDefault="001C49A9" w:rsidP="001C49A9">
      <w:pPr>
        <w:pStyle w:val="Nagwek2"/>
        <w:numPr>
          <w:ilvl w:val="0"/>
          <w:numId w:val="27"/>
        </w:numPr>
        <w:spacing w:line="276" w:lineRule="auto"/>
        <w:rPr>
          <w:rFonts w:asciiTheme="minorHAnsi" w:hAnsiTheme="minorHAnsi" w:cstheme="minorHAnsi"/>
          <w:sz w:val="22"/>
          <w:szCs w:val="22"/>
        </w:rPr>
      </w:pPr>
      <w:r w:rsidRPr="00C42E47">
        <w:rPr>
          <w:rFonts w:asciiTheme="minorHAnsi" w:hAnsiTheme="minorHAnsi" w:cstheme="minorHAnsi"/>
          <w:sz w:val="22"/>
          <w:szCs w:val="22"/>
          <w:lang w:val="x-none"/>
        </w:rPr>
        <w:t xml:space="preserve">maksymalny rozmiar pojedynczego pliku to </w:t>
      </w:r>
      <w:r w:rsidRPr="00C42E47">
        <w:rPr>
          <w:rFonts w:asciiTheme="minorHAnsi" w:hAnsiTheme="minorHAnsi" w:cstheme="minorHAnsi"/>
          <w:b/>
          <w:bCs w:val="0"/>
          <w:sz w:val="22"/>
          <w:szCs w:val="22"/>
          <w:lang w:val="x-none"/>
        </w:rPr>
        <w:t>80 MB</w:t>
      </w:r>
      <w:r w:rsidRPr="00C42E47">
        <w:rPr>
          <w:rFonts w:asciiTheme="minorHAnsi" w:hAnsiTheme="minorHAnsi" w:cstheme="minorHAnsi"/>
          <w:sz w:val="22"/>
          <w:szCs w:val="22"/>
          <w:lang w:val="x-none"/>
        </w:rPr>
        <w:t>, przy czym nie określa się limitu liczby plików</w:t>
      </w:r>
      <w:r w:rsidR="001350D3"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28" w:name="_Hlk37937156"/>
      <w:r w:rsidRPr="00C42E47">
        <w:rPr>
          <w:rFonts w:asciiTheme="minorHAnsi" w:hAnsiTheme="minorHAnsi" w:cstheme="minorHAnsi"/>
          <w:sz w:val="22"/>
          <w:szCs w:val="22"/>
        </w:rPr>
        <w:t>Zamawiający określa następujące informacje na temat kodowania i czasu odbioru danych</w:t>
      </w:r>
      <w:bookmarkEnd w:id="28"/>
      <w:r w:rsidRPr="00C42E47">
        <w:rPr>
          <w:rFonts w:asciiTheme="minorHAnsi" w:hAnsiTheme="minorHAnsi" w:cstheme="minorHAnsi"/>
          <w:sz w:val="22"/>
          <w:szCs w:val="22"/>
        </w:rPr>
        <w:t>:</w:t>
      </w:r>
    </w:p>
    <w:p w:rsidR="001350D3" w:rsidRPr="00C42E47" w:rsidRDefault="001350D3" w:rsidP="00C13012">
      <w:pPr>
        <w:pStyle w:val="Nagwek2"/>
        <w:numPr>
          <w:ilvl w:val="0"/>
          <w:numId w:val="12"/>
        </w:numPr>
        <w:tabs>
          <w:tab w:val="left" w:pos="708"/>
        </w:tabs>
        <w:spacing w:after="0" w:line="276" w:lineRule="auto"/>
        <w:rPr>
          <w:rFonts w:asciiTheme="minorHAnsi" w:hAnsiTheme="minorHAnsi" w:cstheme="minorHAnsi"/>
          <w:sz w:val="22"/>
          <w:szCs w:val="22"/>
        </w:rPr>
      </w:pPr>
      <w:bookmarkStart w:id="29" w:name="_Hlk37937178"/>
      <w:r w:rsidRPr="00C42E47">
        <w:rPr>
          <w:rFonts w:asciiTheme="minorHAnsi" w:hAnsiTheme="minorHAnsi" w:cs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C42E47">
        <w:rPr>
          <w:rFonts w:asciiTheme="minorHAnsi" w:hAnsiTheme="minorHAnsi" w:cstheme="minorHAnsi"/>
          <w:sz w:val="22"/>
          <w:szCs w:val="22"/>
        </w:rPr>
        <w:t>;</w:t>
      </w:r>
    </w:p>
    <w:p w:rsidR="001350D3" w:rsidRPr="00C42E47" w:rsidRDefault="001350D3" w:rsidP="00C13012">
      <w:pPr>
        <w:numPr>
          <w:ilvl w:val="0"/>
          <w:numId w:val="12"/>
        </w:numPr>
        <w:spacing w:before="60" w:after="60" w:line="276" w:lineRule="auto"/>
        <w:jc w:val="both"/>
        <w:outlineLvl w:val="1"/>
        <w:rPr>
          <w:rFonts w:asciiTheme="minorHAnsi" w:hAnsiTheme="minorHAnsi" w:cstheme="minorHAnsi"/>
          <w:bCs/>
          <w:iCs/>
          <w:sz w:val="22"/>
          <w:szCs w:val="22"/>
          <w:lang w:eastAsia="x-none"/>
        </w:rPr>
      </w:pPr>
      <w:bookmarkStart w:id="30" w:name="_Hlk37937196"/>
      <w:r w:rsidRPr="00C42E47">
        <w:rPr>
          <w:rFonts w:asciiTheme="minorHAnsi" w:hAnsiTheme="minorHAnsi" w:cstheme="minorHAnsi"/>
          <w:bCs/>
          <w:iCs/>
          <w:sz w:val="22"/>
          <w:szCs w:val="22"/>
          <w:lang w:eastAsia="x-none"/>
        </w:rPr>
        <w:t>oznaczenie czasu odbioru danych przez Platformę stanowi przyporządkowaną do dokumentu elektronicznego datę oraz dokładny czas (</w:t>
      </w:r>
      <w:proofErr w:type="spellStart"/>
      <w:r w:rsidRPr="00C42E47">
        <w:rPr>
          <w:rFonts w:asciiTheme="minorHAnsi" w:hAnsiTheme="minorHAnsi" w:cstheme="minorHAnsi"/>
          <w:bCs/>
          <w:iCs/>
          <w:sz w:val="22"/>
          <w:szCs w:val="22"/>
          <w:lang w:eastAsia="x-none"/>
        </w:rPr>
        <w:t>hh:mm:ss</w:t>
      </w:r>
      <w:proofErr w:type="spellEnd"/>
      <w:r w:rsidRPr="00C42E47">
        <w:rPr>
          <w:rFonts w:asciiTheme="minorHAnsi" w:hAnsiTheme="minorHAnsi" w:cstheme="minorHAnsi"/>
          <w:bCs/>
          <w:iCs/>
          <w:sz w:val="22"/>
          <w:szCs w:val="22"/>
          <w:lang w:eastAsia="x-none"/>
        </w:rPr>
        <w:t>), widoczne przy  wysłanym dokumencie w kolumnie ”Data przesłania”</w:t>
      </w:r>
      <w:bookmarkEnd w:id="30"/>
      <w:r w:rsidRPr="00C42E47">
        <w:rPr>
          <w:rFonts w:asciiTheme="minorHAnsi" w:hAnsiTheme="minorHAnsi" w:cstheme="minorHAnsi"/>
          <w:bCs/>
          <w:iCs/>
          <w:sz w:val="22"/>
          <w:szCs w:val="22"/>
          <w:lang w:eastAsia="x-none"/>
        </w:rPr>
        <w:t>;</w:t>
      </w:r>
    </w:p>
    <w:p w:rsidR="001350D3" w:rsidRPr="00C42E47" w:rsidRDefault="001350D3" w:rsidP="00C13012">
      <w:pPr>
        <w:pStyle w:val="Nagwek2"/>
        <w:numPr>
          <w:ilvl w:val="0"/>
          <w:numId w:val="12"/>
        </w:numPr>
        <w:tabs>
          <w:tab w:val="left" w:pos="708"/>
        </w:tabs>
        <w:spacing w:after="0" w:line="276" w:lineRule="auto"/>
        <w:rPr>
          <w:rFonts w:asciiTheme="minorHAnsi" w:hAnsiTheme="minorHAnsi" w:cstheme="minorHAnsi"/>
          <w:sz w:val="22"/>
          <w:szCs w:val="22"/>
        </w:rPr>
      </w:pPr>
      <w:bookmarkStart w:id="31" w:name="_Hlk37937220"/>
      <w:r w:rsidRPr="00C42E47">
        <w:rPr>
          <w:rFonts w:asciiTheme="minorHAnsi" w:hAnsiTheme="minorHAnsi" w:cstheme="minorHAnsi"/>
          <w:sz w:val="22"/>
          <w:szCs w:val="22"/>
        </w:rPr>
        <w:lastRenderedPageBreak/>
        <w:t>o terminie przesłania decyduje czas pełnego przeprocesowania transakcji pliku na Platformie</w:t>
      </w:r>
      <w:bookmarkEnd w:id="31"/>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32" w:name="_Hlk37864389"/>
      <w:r w:rsidRPr="00C42E47">
        <w:rPr>
          <w:rFonts w:asciiTheme="minorHAnsi" w:hAnsiTheme="minorHAnsi" w:cs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2"/>
    </w:p>
    <w:p w:rsidR="001350D3" w:rsidRPr="00C42E47" w:rsidRDefault="001350D3" w:rsidP="00C13012">
      <w:pPr>
        <w:pStyle w:val="Nagwek2"/>
        <w:spacing w:line="276" w:lineRule="auto"/>
        <w:rPr>
          <w:rFonts w:asciiTheme="minorHAnsi" w:hAnsiTheme="minorHAnsi" w:cstheme="minorHAnsi"/>
          <w:sz w:val="22"/>
          <w:szCs w:val="22"/>
        </w:rPr>
      </w:pPr>
      <w:bookmarkStart w:id="33" w:name="_Hlk37864921"/>
      <w:bookmarkStart w:id="34" w:name="_Hlk37865118"/>
      <w:r w:rsidRPr="00C42E47">
        <w:rPr>
          <w:rFonts w:asciiTheme="minorHAnsi" w:hAnsiTheme="minorHAnsi" w:cs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3"/>
      <w:bookmarkEnd w:id="34"/>
    </w:p>
    <w:p w:rsidR="001350D3" w:rsidRPr="00C42E47" w:rsidRDefault="001350D3" w:rsidP="00C13012">
      <w:pPr>
        <w:pStyle w:val="Nagwek2"/>
        <w:spacing w:line="276" w:lineRule="auto"/>
        <w:rPr>
          <w:rFonts w:asciiTheme="minorHAnsi" w:hAnsiTheme="minorHAnsi" w:cstheme="minorHAnsi"/>
          <w:sz w:val="22"/>
          <w:szCs w:val="22"/>
        </w:rPr>
      </w:pPr>
      <w:bookmarkStart w:id="35" w:name="_Hlk37938680"/>
      <w:r w:rsidRPr="00C42E47">
        <w:rPr>
          <w:rFonts w:asciiTheme="minorHAnsi" w:hAnsiTheme="minorHAnsi" w:cstheme="minorHAnsi"/>
          <w:sz w:val="22"/>
          <w:szCs w:val="22"/>
        </w:rPr>
        <w:t>Postępowanie o udzielenie zamówienia prowadzi się w języku polskim. Dokumenty sporządzone w języku obcym są składane wraz z tłumaczeniem na język polski</w:t>
      </w:r>
      <w:bookmarkEnd w:id="35"/>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Osobami uprawnionymi do kontaktu z Wykonawcami są:</w:t>
      </w:r>
    </w:p>
    <w:p w:rsidR="001350D3" w:rsidRPr="00970E5B" w:rsidRDefault="001350D3" w:rsidP="00C13012">
      <w:pPr>
        <w:pStyle w:val="Nagwek2"/>
        <w:numPr>
          <w:ilvl w:val="0"/>
          <w:numId w:val="0"/>
        </w:numPr>
        <w:tabs>
          <w:tab w:val="left" w:pos="708"/>
        </w:tabs>
        <w:spacing w:line="276" w:lineRule="auto"/>
        <w:ind w:left="680"/>
        <w:rPr>
          <w:rFonts w:asciiTheme="minorHAnsi" w:hAnsiTheme="minorHAnsi" w:cstheme="minorHAnsi"/>
          <w:b/>
          <w:sz w:val="22"/>
          <w:szCs w:val="22"/>
        </w:rPr>
      </w:pPr>
      <w:bookmarkStart w:id="36" w:name="_Toc258314250"/>
      <w:r w:rsidRPr="00970E5B">
        <w:rPr>
          <w:rFonts w:asciiTheme="minorHAnsi" w:hAnsiTheme="minorHAnsi" w:cs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D3C77" w:rsidRPr="00C42E47" w:rsidTr="00432E31">
        <w:tc>
          <w:tcPr>
            <w:tcW w:w="8636" w:type="dxa"/>
            <w:tcBorders>
              <w:top w:val="nil"/>
              <w:left w:val="nil"/>
              <w:bottom w:val="nil"/>
              <w:right w:val="nil"/>
            </w:tcBorders>
            <w:hideMark/>
          </w:tcPr>
          <w:p w:rsidR="006D3C77" w:rsidRPr="00C42E47" w:rsidRDefault="006D3C77" w:rsidP="00970E5B">
            <w:pPr>
              <w:spacing w:line="276" w:lineRule="auto"/>
              <w:rPr>
                <w:rFonts w:asciiTheme="minorHAnsi" w:hAnsiTheme="minorHAnsi" w:cstheme="minorHAnsi"/>
                <w:sz w:val="22"/>
                <w:szCs w:val="22"/>
                <w:lang w:val="pt-BR"/>
              </w:rPr>
            </w:pPr>
            <w:r w:rsidRPr="00C42E47">
              <w:rPr>
                <w:rFonts w:asciiTheme="minorHAnsi" w:hAnsiTheme="minorHAnsi" w:cstheme="minorHAnsi"/>
                <w:sz w:val="22"/>
                <w:szCs w:val="22"/>
                <w:lang w:val="pt-BR"/>
              </w:rPr>
              <w:t>Tomasz Sułkowski -  tel.: (71) 37</w:t>
            </w:r>
            <w:r w:rsidR="00970E5B">
              <w:rPr>
                <w:rFonts w:asciiTheme="minorHAnsi" w:hAnsiTheme="minorHAnsi" w:cstheme="minorHAnsi"/>
                <w:sz w:val="22"/>
                <w:szCs w:val="22"/>
                <w:lang w:val="pt-BR"/>
              </w:rPr>
              <w:t xml:space="preserve"> </w:t>
            </w:r>
            <w:r w:rsidRPr="00C42E47">
              <w:rPr>
                <w:rFonts w:asciiTheme="minorHAnsi" w:hAnsiTheme="minorHAnsi" w:cstheme="minorHAnsi"/>
                <w:sz w:val="22"/>
                <w:szCs w:val="22"/>
                <w:lang w:val="pt-BR"/>
              </w:rPr>
              <w:t>74</w:t>
            </w:r>
            <w:r w:rsidR="00970E5B">
              <w:rPr>
                <w:rFonts w:asciiTheme="minorHAnsi" w:hAnsiTheme="minorHAnsi" w:cstheme="minorHAnsi"/>
                <w:sz w:val="22"/>
                <w:szCs w:val="22"/>
                <w:lang w:val="pt-BR"/>
              </w:rPr>
              <w:t xml:space="preserve"> </w:t>
            </w:r>
            <w:r w:rsidRPr="00C42E47">
              <w:rPr>
                <w:rFonts w:asciiTheme="minorHAnsi" w:hAnsiTheme="minorHAnsi" w:cstheme="minorHAnsi"/>
                <w:sz w:val="22"/>
                <w:szCs w:val="22"/>
                <w:lang w:val="pt-BR"/>
              </w:rPr>
              <w:t>111, e-mail: przetargi@falkiewicza.pl</w:t>
            </w:r>
          </w:p>
        </w:tc>
      </w:tr>
    </w:tbl>
    <w:p w:rsidR="001350D3" w:rsidRPr="00970E5B" w:rsidRDefault="001350D3" w:rsidP="00C13012">
      <w:pPr>
        <w:pStyle w:val="Nagwek2"/>
        <w:numPr>
          <w:ilvl w:val="0"/>
          <w:numId w:val="0"/>
        </w:numPr>
        <w:tabs>
          <w:tab w:val="left" w:pos="708"/>
        </w:tabs>
        <w:spacing w:line="276" w:lineRule="auto"/>
        <w:ind w:left="680"/>
        <w:rPr>
          <w:rFonts w:asciiTheme="minorHAnsi" w:hAnsiTheme="minorHAnsi" w:cstheme="minorHAnsi"/>
          <w:b/>
          <w:sz w:val="22"/>
          <w:szCs w:val="22"/>
          <w:lang w:val="x-none"/>
        </w:rPr>
      </w:pPr>
      <w:r w:rsidRPr="00970E5B">
        <w:rPr>
          <w:rFonts w:asciiTheme="minorHAnsi" w:hAnsiTheme="minorHAnsi" w:cstheme="minorHAnsi"/>
          <w:b/>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6D3C77" w:rsidRPr="00C42E47" w:rsidTr="00432E31">
        <w:tc>
          <w:tcPr>
            <w:tcW w:w="8636" w:type="dxa"/>
            <w:tcBorders>
              <w:top w:val="nil"/>
              <w:left w:val="nil"/>
              <w:bottom w:val="nil"/>
              <w:right w:val="nil"/>
            </w:tcBorders>
            <w:hideMark/>
          </w:tcPr>
          <w:p w:rsidR="006D3C77" w:rsidRPr="00C42E47" w:rsidRDefault="006D3C77" w:rsidP="00970E5B">
            <w:pPr>
              <w:spacing w:line="276" w:lineRule="auto"/>
              <w:rPr>
                <w:rFonts w:asciiTheme="minorHAnsi" w:hAnsiTheme="minorHAnsi" w:cstheme="minorHAnsi"/>
                <w:sz w:val="22"/>
                <w:szCs w:val="22"/>
                <w:lang w:val="pt-BR"/>
              </w:rPr>
            </w:pPr>
            <w:r w:rsidRPr="00C42E47">
              <w:rPr>
                <w:rFonts w:asciiTheme="minorHAnsi" w:hAnsiTheme="minorHAnsi" w:cstheme="minorHAnsi"/>
                <w:sz w:val="22"/>
                <w:szCs w:val="22"/>
                <w:lang w:val="pt-BR"/>
              </w:rPr>
              <w:t xml:space="preserve">  </w:t>
            </w:r>
            <w:r w:rsidR="00970E5B">
              <w:rPr>
                <w:rFonts w:asciiTheme="minorHAnsi" w:hAnsiTheme="minorHAnsi" w:cstheme="minorHAnsi"/>
                <w:sz w:val="22"/>
                <w:szCs w:val="22"/>
                <w:lang w:val="pt-BR"/>
              </w:rPr>
              <w:t>Leszek Papuszka</w:t>
            </w:r>
            <w:r w:rsidRPr="00C42E47">
              <w:rPr>
                <w:rFonts w:asciiTheme="minorHAnsi" w:hAnsiTheme="minorHAnsi" w:cstheme="minorHAnsi"/>
                <w:sz w:val="22"/>
                <w:szCs w:val="22"/>
                <w:lang w:val="pt-BR"/>
              </w:rPr>
              <w:t xml:space="preserve"> -   tel.: (71) 37-74-120, </w:t>
            </w:r>
            <w:r w:rsidR="00970E5B">
              <w:rPr>
                <w:rFonts w:asciiTheme="minorHAnsi" w:hAnsiTheme="minorHAnsi" w:cstheme="minorHAnsi"/>
                <w:sz w:val="22"/>
                <w:szCs w:val="22"/>
                <w:lang w:val="pt-BR"/>
              </w:rPr>
              <w:t>883 372 770</w:t>
            </w:r>
          </w:p>
        </w:tc>
      </w:tr>
    </w:tbl>
    <w:p w:rsidR="001350D3" w:rsidRPr="00C42E47" w:rsidRDefault="001350D3" w:rsidP="00C13012">
      <w:pPr>
        <w:pStyle w:val="Nagwek1"/>
        <w:spacing w:line="276" w:lineRule="auto"/>
        <w:rPr>
          <w:rFonts w:asciiTheme="minorHAnsi" w:hAnsiTheme="minorHAnsi" w:cstheme="minorHAnsi"/>
          <w:bCs w:val="0"/>
          <w:sz w:val="22"/>
          <w:szCs w:val="22"/>
        </w:rPr>
      </w:pPr>
      <w:r w:rsidRPr="00C42E47">
        <w:rPr>
          <w:rFonts w:asciiTheme="minorHAnsi" w:hAnsiTheme="minorHAnsi" w:cstheme="minorHAnsi"/>
          <w:bCs w:val="0"/>
          <w:sz w:val="22"/>
          <w:szCs w:val="22"/>
        </w:rPr>
        <w:t>OPIS SPO</w:t>
      </w:r>
      <w:bookmarkStart w:id="37" w:name="_Hlk37938975"/>
      <w:r w:rsidRPr="00C42E47">
        <w:rPr>
          <w:rFonts w:asciiTheme="minorHAnsi" w:hAnsiTheme="minorHAnsi" w:cstheme="minorHAnsi"/>
          <w:bCs w:val="0"/>
          <w:sz w:val="22"/>
          <w:szCs w:val="22"/>
        </w:rPr>
        <w:t>SOBU UDZIELANIA WYJAŚNIEŃ TREŚCI SWZ</w:t>
      </w:r>
      <w:bookmarkEnd w:id="37"/>
    </w:p>
    <w:p w:rsidR="001350D3" w:rsidRPr="00C42E47" w:rsidRDefault="001350D3" w:rsidP="00C13012">
      <w:pPr>
        <w:pStyle w:val="Nagwek2"/>
        <w:spacing w:line="276" w:lineRule="auto"/>
        <w:rPr>
          <w:rFonts w:asciiTheme="minorHAnsi" w:hAnsiTheme="minorHAnsi" w:cstheme="minorHAnsi"/>
          <w:sz w:val="22"/>
          <w:szCs w:val="22"/>
        </w:rPr>
      </w:pPr>
      <w:bookmarkStart w:id="38" w:name="_Hlk37783375"/>
      <w:bookmarkStart w:id="39" w:name="_Hlk37938993"/>
      <w:r w:rsidRPr="00C42E47">
        <w:rPr>
          <w:rFonts w:asciiTheme="minorHAnsi" w:hAnsiTheme="minorHAnsi" w:cstheme="minorHAnsi"/>
          <w:sz w:val="22"/>
          <w:szCs w:val="22"/>
        </w:rPr>
        <w:t>Wykonawca może zwrócić się do Zamawiającego z wnioskiem o wyjaśnienie treści SWZ, przekazanym za pośrednictwem Platformy (karta ”Zapytania/Wyjaśnienia)</w:t>
      </w:r>
      <w:r w:rsidRPr="00C42E47">
        <w:rPr>
          <w:rFonts w:asciiTheme="minorHAnsi" w:hAnsiTheme="minorHAnsi" w:cstheme="minorHAnsi"/>
          <w:color w:val="auto"/>
          <w:sz w:val="22"/>
          <w:szCs w:val="22"/>
        </w:rPr>
        <w:t>.</w:t>
      </w:r>
      <w:bookmarkStart w:id="40" w:name="_Hlk37783409"/>
      <w:bookmarkEnd w:id="38"/>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0"/>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Jeżeli wniosek o wyjaśnienie treści SWZ nie wpłynie w terminie, o którym mowa w punkcie powyżej, Zamawiający nie ma obowiązku udzielania wyjaśnień SWZ.</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Przedłużenie terminu składania ofert, nie wpływa na bieg terminu składania wniosku o wyjaśnienie treści SWZ.</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Treść zapytań wraz z wyjaśnieniami Zamawiający udostępni na stronie internetowej prowadzonego postępowania, bez ujawniania źródła zapytania.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 </w:t>
      </w:r>
      <w:bookmarkEnd w:id="39"/>
      <w:r w:rsidRPr="00C42E47">
        <w:rPr>
          <w:rFonts w:asciiTheme="minorHAnsi" w:hAnsiTheme="minorHAnsi" w:cs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Wymagania dotycz</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ce wadium</w:t>
      </w:r>
      <w:bookmarkEnd w:id="36"/>
    </w:p>
    <w:p w:rsidR="001350D3" w:rsidRPr="00C42E47" w:rsidRDefault="006D3C77"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W postępowaniu nie jest przewidziane składanie wadium.</w:t>
      </w:r>
    </w:p>
    <w:p w:rsidR="001350D3" w:rsidRPr="00C42E47" w:rsidRDefault="001350D3" w:rsidP="00C13012">
      <w:pPr>
        <w:pStyle w:val="Nagwek1"/>
        <w:spacing w:line="276" w:lineRule="auto"/>
        <w:rPr>
          <w:rFonts w:asciiTheme="minorHAnsi" w:hAnsiTheme="minorHAnsi" w:cstheme="minorHAnsi"/>
          <w:sz w:val="22"/>
          <w:szCs w:val="22"/>
        </w:rPr>
      </w:pPr>
      <w:bookmarkStart w:id="41" w:name="_Toc258314251"/>
      <w:r w:rsidRPr="00C42E47">
        <w:rPr>
          <w:rFonts w:asciiTheme="minorHAnsi" w:hAnsiTheme="minorHAnsi" w:cstheme="minorHAnsi"/>
          <w:sz w:val="22"/>
          <w:szCs w:val="22"/>
        </w:rPr>
        <w:t>Termin zwi</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zania ofert</w:t>
      </w:r>
      <w:r w:rsidRPr="00C42E47">
        <w:rPr>
          <w:rFonts w:asciiTheme="minorHAnsi" w:eastAsia="TimesNewRoman" w:hAnsiTheme="minorHAnsi" w:cstheme="minorHAnsi"/>
          <w:sz w:val="22"/>
          <w:szCs w:val="22"/>
        </w:rPr>
        <w:t>ą</w:t>
      </w:r>
      <w:bookmarkEnd w:id="41"/>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Wykonawca pozostaje związany ofertą do dnia </w:t>
      </w:r>
      <w:r w:rsidR="006D3C77" w:rsidRPr="00C42E47">
        <w:rPr>
          <w:rFonts w:asciiTheme="minorHAnsi" w:hAnsiTheme="minorHAnsi" w:cstheme="minorHAnsi"/>
          <w:b/>
          <w:sz w:val="22"/>
          <w:szCs w:val="22"/>
        </w:rPr>
        <w:t>2022-08-04</w:t>
      </w:r>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Bieg terminu związania ofertą rozpoczyna się wraz z upływem terminu składania ofert.</w:t>
      </w:r>
    </w:p>
    <w:p w:rsidR="006D3C77" w:rsidRPr="00C42E47" w:rsidRDefault="001350D3" w:rsidP="006D3C77">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lastRenderedPageBreak/>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C42E47" w:rsidRDefault="001350D3" w:rsidP="00C13012">
      <w:pPr>
        <w:pStyle w:val="Nagwek1"/>
        <w:spacing w:line="276" w:lineRule="auto"/>
        <w:rPr>
          <w:rFonts w:asciiTheme="minorHAnsi" w:hAnsiTheme="minorHAnsi" w:cstheme="minorHAnsi"/>
          <w:sz w:val="22"/>
          <w:szCs w:val="22"/>
        </w:rPr>
      </w:pPr>
      <w:bookmarkStart w:id="42" w:name="_Toc258314252"/>
      <w:r w:rsidRPr="00C42E47">
        <w:rPr>
          <w:rFonts w:asciiTheme="minorHAnsi" w:hAnsiTheme="minorHAnsi" w:cstheme="minorHAnsi"/>
          <w:sz w:val="22"/>
          <w:szCs w:val="22"/>
        </w:rPr>
        <w:t>Opis sposobu przygotowywania ofert</w:t>
      </w:r>
      <w:bookmarkEnd w:id="42"/>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Wykonawca może złożyć tylko jedną ofertę.</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Tre</w:t>
      </w:r>
      <w:r w:rsidRPr="00C42E47">
        <w:rPr>
          <w:rFonts w:asciiTheme="minorHAnsi" w:eastAsia="TimesNewRoman" w:hAnsiTheme="minorHAnsi" w:cstheme="minorHAnsi"/>
          <w:sz w:val="22"/>
          <w:szCs w:val="22"/>
        </w:rPr>
        <w:t xml:space="preserve">ść </w:t>
      </w:r>
      <w:r w:rsidRPr="00C42E47">
        <w:rPr>
          <w:rFonts w:asciiTheme="minorHAnsi" w:hAnsiTheme="minorHAnsi" w:cstheme="minorHAnsi"/>
          <w:sz w:val="22"/>
          <w:szCs w:val="22"/>
        </w:rPr>
        <w:t>oferty musi być zgodna z wymaganiami Zamawiającego określonymi w niniejszej SWZ.</w:t>
      </w:r>
    </w:p>
    <w:p w:rsidR="001350D3" w:rsidRPr="00C42E47" w:rsidRDefault="001350D3" w:rsidP="00C13012">
      <w:pPr>
        <w:pStyle w:val="Nagwek2"/>
        <w:spacing w:line="276" w:lineRule="auto"/>
        <w:rPr>
          <w:rFonts w:asciiTheme="minorHAnsi" w:hAnsiTheme="minorHAnsi" w:cstheme="minorHAnsi"/>
          <w:sz w:val="22"/>
          <w:szCs w:val="22"/>
        </w:rPr>
      </w:pPr>
      <w:bookmarkStart w:id="43" w:name="_Hlk37866068"/>
      <w:r w:rsidRPr="00C42E47">
        <w:rPr>
          <w:rFonts w:asciiTheme="minorHAnsi" w:hAnsiTheme="minorHAnsi" w:cstheme="minorHAnsi"/>
          <w:sz w:val="22"/>
          <w:szCs w:val="22"/>
        </w:rPr>
        <w:t>Oferta oraz pozostałe oświadczenia i dokumenty, dla których Zamawiający określił wzory w formie formularzy, powinny być sporządzone zgodnie z tymi wzorami</w:t>
      </w:r>
      <w:bookmarkEnd w:id="43"/>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44" w:name="_Hlk37839542"/>
      <w:bookmarkStart w:id="45" w:name="_Hlk37866106"/>
      <w:r w:rsidRPr="00C42E47">
        <w:rPr>
          <w:rFonts w:asciiTheme="minorHAnsi" w:hAnsiTheme="minorHAnsi" w:cs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4"/>
      <w:bookmarkEnd w:id="45"/>
    </w:p>
    <w:p w:rsidR="001350D3" w:rsidRPr="00C42E47" w:rsidRDefault="001350D3" w:rsidP="00C13012">
      <w:pPr>
        <w:pStyle w:val="Nagwek2"/>
        <w:spacing w:line="276" w:lineRule="auto"/>
        <w:rPr>
          <w:rFonts w:asciiTheme="minorHAnsi" w:hAnsiTheme="minorHAnsi" w:cstheme="minorHAnsi"/>
          <w:sz w:val="22"/>
          <w:szCs w:val="22"/>
        </w:rPr>
      </w:pPr>
      <w:bookmarkStart w:id="46" w:name="_Hlk37939197"/>
      <w:r w:rsidRPr="00C42E47">
        <w:rPr>
          <w:rFonts w:asciiTheme="minorHAnsi" w:hAnsiTheme="minorHAnsi" w:cstheme="minorHAnsi"/>
          <w:sz w:val="22"/>
          <w:szCs w:val="22"/>
        </w:rPr>
        <w:t xml:space="preserve">Zamawiający informuje, iż zgodnie z art. 18 ust. 3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6"/>
      <w:r w:rsidRPr="00C42E47">
        <w:rPr>
          <w:rFonts w:asciiTheme="minorHAnsi" w:hAnsiTheme="minorHAnsi" w:cstheme="minorHAnsi"/>
          <w:sz w:val="22"/>
          <w:szCs w:val="22"/>
        </w:rPr>
        <w:t>:</w:t>
      </w:r>
    </w:p>
    <w:p w:rsidR="001350D3" w:rsidRPr="00C42E47" w:rsidRDefault="001350D3" w:rsidP="00C13012">
      <w:pPr>
        <w:pStyle w:val="Nagwek2"/>
        <w:numPr>
          <w:ilvl w:val="0"/>
          <w:numId w:val="15"/>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wraz z przekazaniem takich informacji, zastrzegł, że nie mogą być one udostępniane;</w:t>
      </w:r>
    </w:p>
    <w:p w:rsidR="001350D3" w:rsidRPr="00C42E47" w:rsidRDefault="001350D3" w:rsidP="00C13012">
      <w:pPr>
        <w:pStyle w:val="Nagwek2"/>
        <w:numPr>
          <w:ilvl w:val="0"/>
          <w:numId w:val="15"/>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wykazał, załączając stosowne uzasadnienie, iż zastrzeżone informacje stanowią tajemnicę przedsiębiorstwa.</w:t>
      </w:r>
      <w:bookmarkStart w:id="47" w:name="_Hlk37939296"/>
    </w:p>
    <w:p w:rsidR="001350D3" w:rsidRPr="00C42E47"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Zaleca się, aby uzasadnienie o którym mowa powyżej było sformułowane w sposób umożliwiający jego udostępnienie pozostałym uczestnikom postępowania.</w:t>
      </w:r>
    </w:p>
    <w:p w:rsidR="001350D3" w:rsidRPr="00C42E47"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bookmarkStart w:id="48" w:name="_Hlk38143710"/>
      <w:r w:rsidRPr="00C42E47">
        <w:rPr>
          <w:rFonts w:asciiTheme="minorHAnsi" w:hAnsiTheme="minorHAnsi" w:cstheme="minorHAnsi"/>
          <w:sz w:val="22"/>
          <w:szCs w:val="22"/>
        </w:rPr>
        <w:t xml:space="preserve">Wykonawca nie może zastrzec informacji, o których mowa w art. 222 ust. 5 ustawy </w:t>
      </w:r>
      <w:proofErr w:type="spellStart"/>
      <w:r w:rsidRPr="00C42E47">
        <w:rPr>
          <w:rFonts w:asciiTheme="minorHAnsi" w:hAnsiTheme="minorHAnsi" w:cstheme="minorHAnsi"/>
          <w:sz w:val="22"/>
          <w:szCs w:val="22"/>
        </w:rPr>
        <w:t>Pzp</w:t>
      </w:r>
      <w:bookmarkEnd w:id="47"/>
      <w:bookmarkEnd w:id="48"/>
      <w:proofErr w:type="spellEnd"/>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bookmarkStart w:id="49" w:name="_Hlk37928068"/>
      <w:r w:rsidRPr="00C42E47">
        <w:rPr>
          <w:rFonts w:asciiTheme="minorHAnsi" w:hAnsiTheme="minorHAnsi" w:cstheme="minorHAnsi"/>
          <w:sz w:val="22"/>
          <w:szCs w:val="22"/>
        </w:rPr>
        <w:t>Opis sposobu przygotowania oferty składanej w formie elektronicznej lub w postaci elektronicznej</w:t>
      </w:r>
      <w:bookmarkEnd w:id="49"/>
      <w:r w:rsidRPr="00C42E47">
        <w:rPr>
          <w:rFonts w:asciiTheme="minorHAnsi" w:hAnsiTheme="minorHAnsi" w:cstheme="minorHAnsi"/>
          <w:sz w:val="22"/>
          <w:szCs w:val="22"/>
        </w:rPr>
        <w:t>:</w:t>
      </w:r>
    </w:p>
    <w:p w:rsidR="001350D3" w:rsidRPr="00C42E47"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bookmarkStart w:id="50" w:name="_Hlk37866429"/>
      <w:r w:rsidRPr="00C42E47">
        <w:rPr>
          <w:rFonts w:asciiTheme="minorHAnsi" w:hAnsiTheme="minorHAnsi" w:cstheme="minorHAnsi"/>
          <w:sz w:val="22"/>
          <w:szCs w:val="22"/>
        </w:rPr>
        <w:t>Wykonawca, chcąc przystąpić do udziału w postępowaniu, loguje się na Platformie, w menu ”Ogłoszenia” wyszukuje niniejsze postępowanie, otwiera je klikając w jego temat, a następnie korzysta z funkcji ”</w:t>
      </w:r>
      <w:r w:rsidRPr="00C42E47">
        <w:rPr>
          <w:rFonts w:asciiTheme="minorHAnsi" w:hAnsiTheme="minorHAnsi" w:cstheme="minorHAnsi"/>
          <w:b/>
          <w:bCs w:val="0"/>
          <w:i/>
          <w:iCs w:val="0"/>
          <w:sz w:val="22"/>
          <w:szCs w:val="22"/>
        </w:rPr>
        <w:t>Zgłoś udział w postępowaniu</w:t>
      </w:r>
      <w:r w:rsidRPr="00C42E47">
        <w:rPr>
          <w:rFonts w:asciiTheme="minorHAnsi" w:hAnsiTheme="minorHAnsi" w:cstheme="minorHAnsi"/>
          <w:sz w:val="22"/>
          <w:szCs w:val="22"/>
        </w:rPr>
        <w:t>”</w:t>
      </w:r>
      <w:bookmarkEnd w:id="50"/>
      <w:r w:rsidRPr="00C42E47">
        <w:rPr>
          <w:rFonts w:asciiTheme="minorHAnsi" w:hAnsiTheme="minorHAnsi" w:cstheme="minorHAnsi"/>
          <w:sz w:val="22"/>
          <w:szCs w:val="22"/>
        </w:rPr>
        <w:t xml:space="preserve"> na karcie Informacje ogólne”;</w:t>
      </w:r>
      <w:bookmarkStart w:id="51" w:name="_Hlk37866441"/>
    </w:p>
    <w:p w:rsidR="001350D3" w:rsidRPr="00C42E47"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C42E47">
        <w:rPr>
          <w:rFonts w:asciiTheme="minorHAnsi" w:eastAsia="Calibri" w:hAnsiTheme="minorHAnsi" w:cstheme="minorHAnsi"/>
          <w:sz w:val="22"/>
          <w:szCs w:val="22"/>
        </w:rPr>
        <w:t xml:space="preserve">w przypadku, </w:t>
      </w:r>
      <w:bookmarkStart w:id="52" w:name="_Hlk37939646"/>
      <w:bookmarkStart w:id="53" w:name="_Hlk37866474"/>
      <w:bookmarkEnd w:id="51"/>
      <w:r w:rsidRPr="00C42E47">
        <w:rPr>
          <w:rFonts w:asciiTheme="minorHAnsi" w:eastAsia="Calibri" w:hAnsiTheme="minorHAnsi" w:cstheme="minorHAnsi"/>
          <w:sz w:val="22"/>
          <w:szCs w:val="22"/>
        </w:rPr>
        <w:t>gdy Wykonawca nie posiada konta na Platformie, należy skorzystać z funkcji ”</w:t>
      </w:r>
      <w:r w:rsidRPr="00C42E47">
        <w:rPr>
          <w:rFonts w:asciiTheme="minorHAnsi" w:eastAsia="Calibri" w:hAnsiTheme="minorHAnsi" w:cstheme="minorHAnsi"/>
          <w:b/>
          <w:bCs w:val="0"/>
          <w:i/>
          <w:iCs w:val="0"/>
          <w:sz w:val="22"/>
          <w:szCs w:val="22"/>
        </w:rPr>
        <w:t>Zarejestruj</w:t>
      </w:r>
      <w:r w:rsidRPr="00C42E47">
        <w:rPr>
          <w:rFonts w:asciiTheme="minorHAnsi" w:eastAsia="Calibri" w:hAnsiTheme="minorHAnsi" w:cs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C42E47"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C42E47">
        <w:rPr>
          <w:rFonts w:asciiTheme="minorHAnsi" w:eastAsia="Calibri" w:hAnsiTheme="minorHAnsi" w:cstheme="minorHAnsi"/>
          <w:sz w:val="22"/>
          <w:szCs w:val="22"/>
        </w:rPr>
        <w:t xml:space="preserve">oferta </w:t>
      </w:r>
      <w:bookmarkEnd w:id="52"/>
      <w:r w:rsidRPr="00C42E47">
        <w:rPr>
          <w:rFonts w:asciiTheme="minorHAnsi" w:eastAsia="Calibri" w:hAnsiTheme="minorHAnsi" w:cs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C42E47">
        <w:rPr>
          <w:rFonts w:asciiTheme="minorHAnsi" w:eastAsia="Calibri" w:hAnsiTheme="minorHAnsi" w:cstheme="minorHAnsi"/>
          <w:b/>
          <w:bCs w:val="0"/>
          <w:i/>
          <w:iCs w:val="0"/>
          <w:sz w:val="22"/>
          <w:szCs w:val="22"/>
        </w:rPr>
        <w:t>Załącz plik</w:t>
      </w:r>
      <w:r w:rsidRPr="00C42E47">
        <w:rPr>
          <w:rFonts w:asciiTheme="minorHAnsi" w:eastAsia="Calibri" w:hAnsiTheme="minorHAnsi" w:cstheme="minorHAnsi"/>
          <w:sz w:val="22"/>
          <w:szCs w:val="22"/>
        </w:rPr>
        <w:t>” i użycie przycisku ”</w:t>
      </w:r>
      <w:r w:rsidRPr="00C42E47">
        <w:rPr>
          <w:rFonts w:asciiTheme="minorHAnsi" w:eastAsia="Calibri" w:hAnsiTheme="minorHAnsi" w:cstheme="minorHAnsi"/>
          <w:b/>
          <w:bCs w:val="0"/>
          <w:i/>
          <w:iCs w:val="0"/>
          <w:sz w:val="22"/>
          <w:szCs w:val="22"/>
        </w:rPr>
        <w:t>Załącz</w:t>
      </w:r>
      <w:r w:rsidRPr="00C42E47">
        <w:rPr>
          <w:rFonts w:asciiTheme="minorHAnsi" w:eastAsia="Calibri" w:hAnsiTheme="minorHAnsi" w:cstheme="minorHAnsi"/>
          <w:sz w:val="22"/>
          <w:szCs w:val="22"/>
        </w:rPr>
        <w:t>”;</w:t>
      </w:r>
      <w:bookmarkStart w:id="54" w:name="_Hlk37939678"/>
    </w:p>
    <w:p w:rsidR="001350D3" w:rsidRPr="00C42E47" w:rsidRDefault="001350D3" w:rsidP="00C13012">
      <w:pPr>
        <w:pStyle w:val="Nagwek2"/>
        <w:numPr>
          <w:ilvl w:val="0"/>
          <w:numId w:val="16"/>
        </w:numPr>
        <w:tabs>
          <w:tab w:val="left" w:pos="708"/>
        </w:tabs>
        <w:spacing w:after="0" w:line="276" w:lineRule="auto"/>
        <w:rPr>
          <w:rFonts w:asciiTheme="minorHAnsi" w:hAnsiTheme="minorHAnsi" w:cstheme="minorHAnsi"/>
          <w:sz w:val="22"/>
          <w:szCs w:val="22"/>
        </w:rPr>
      </w:pPr>
      <w:r w:rsidRPr="00C42E47">
        <w:rPr>
          <w:rFonts w:asciiTheme="minorHAnsi" w:eastAsia="Calibri" w:hAnsiTheme="minorHAnsi" w:cstheme="minorHAnsi"/>
          <w:sz w:val="22"/>
          <w:szCs w:val="22"/>
        </w:rPr>
        <w:lastRenderedPageBreak/>
        <w:t xml:space="preserve">jeżeli </w:t>
      </w:r>
      <w:bookmarkEnd w:id="53"/>
      <w:bookmarkEnd w:id="54"/>
      <w:r w:rsidRPr="00C42E47">
        <w:rPr>
          <w:rFonts w:asciiTheme="minorHAnsi" w:eastAsia="Calibri" w:hAnsiTheme="minorHAnsi" w:cs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5" w:name="_Hlk37866559"/>
    </w:p>
    <w:p w:rsidR="001350D3" w:rsidRPr="00C42E47"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bookmarkStart w:id="56" w:name="_Hlk37940020"/>
      <w:bookmarkStart w:id="57" w:name="_Hlk37866628"/>
      <w:bookmarkEnd w:id="55"/>
      <w:r w:rsidRPr="00C42E47">
        <w:rPr>
          <w:rFonts w:asciiTheme="minorHAnsi" w:eastAsia="Calibri" w:hAnsiTheme="minorHAnsi" w:cstheme="minorHAnsi"/>
          <w:bCs/>
          <w:iCs/>
          <w:sz w:val="22"/>
          <w:szCs w:val="22"/>
          <w:lang w:eastAsia="x-none"/>
        </w:rPr>
        <w:t xml:space="preserve">wszelkie </w:t>
      </w:r>
      <w:bookmarkEnd w:id="56"/>
      <w:r w:rsidRPr="00C42E47">
        <w:rPr>
          <w:rFonts w:asciiTheme="minorHAnsi" w:eastAsia="Calibri" w:hAnsiTheme="minorHAnsi" w:cs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C42E47">
        <w:rPr>
          <w:rFonts w:asciiTheme="minorHAnsi" w:eastAsia="Calibri" w:hAnsiTheme="minorHAnsi" w:cstheme="minorHAnsi"/>
          <w:b/>
          <w:i/>
          <w:sz w:val="22"/>
          <w:szCs w:val="22"/>
          <w:lang w:eastAsia="x-none"/>
        </w:rPr>
        <w:t>Załącz plik</w:t>
      </w:r>
      <w:r w:rsidRPr="00C42E47">
        <w:rPr>
          <w:rFonts w:asciiTheme="minorHAnsi" w:eastAsia="Calibri" w:hAnsiTheme="minorHAnsi" w:cstheme="minorHAnsi"/>
          <w:bCs/>
          <w:iCs/>
          <w:sz w:val="22"/>
          <w:szCs w:val="22"/>
          <w:lang w:eastAsia="x-none"/>
        </w:rPr>
        <w:t>” i użycie przycisku ”</w:t>
      </w:r>
      <w:r w:rsidRPr="00C42E47">
        <w:rPr>
          <w:rFonts w:asciiTheme="minorHAnsi" w:eastAsia="Calibri" w:hAnsiTheme="minorHAnsi" w:cstheme="minorHAnsi"/>
          <w:b/>
          <w:i/>
          <w:sz w:val="22"/>
          <w:szCs w:val="22"/>
          <w:lang w:eastAsia="x-none"/>
        </w:rPr>
        <w:t>Załącz</w:t>
      </w:r>
      <w:r w:rsidRPr="00C42E47">
        <w:rPr>
          <w:rFonts w:asciiTheme="minorHAnsi" w:eastAsia="Calibri" w:hAnsiTheme="minorHAnsi" w:cstheme="minorHAnsi"/>
          <w:bCs/>
          <w:iCs/>
          <w:sz w:val="22"/>
          <w:szCs w:val="22"/>
          <w:lang w:eastAsia="x-none"/>
        </w:rPr>
        <w:t>”;</w:t>
      </w:r>
      <w:bookmarkStart w:id="58" w:name="_Hlk37940112"/>
      <w:bookmarkEnd w:id="57"/>
    </w:p>
    <w:p w:rsidR="001350D3" w:rsidRPr="00C42E47"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C42E47">
        <w:rPr>
          <w:rFonts w:asciiTheme="minorHAnsi" w:eastAsia="Calibri" w:hAnsiTheme="minorHAnsi" w:cs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C42E47"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C42E47">
        <w:rPr>
          <w:rFonts w:asciiTheme="minorHAnsi" w:eastAsia="Calibri" w:hAnsiTheme="minorHAnsi" w:cstheme="minorHAnsi"/>
          <w:bCs/>
          <w:iCs/>
          <w:sz w:val="22"/>
          <w:szCs w:val="22"/>
          <w:u w:val="single"/>
          <w:lang w:eastAsia="x-none"/>
        </w:rPr>
        <w:t>ostateczne złożenie oferty wraz z załącznikami Wykonawca musi potwierdzić klikając w przycisk ”</w:t>
      </w:r>
      <w:r w:rsidRPr="00C42E47">
        <w:rPr>
          <w:rFonts w:asciiTheme="minorHAnsi" w:eastAsia="Calibri" w:hAnsiTheme="minorHAnsi" w:cstheme="minorHAnsi"/>
          <w:b/>
          <w:i/>
          <w:sz w:val="22"/>
          <w:szCs w:val="22"/>
          <w:u w:val="single"/>
          <w:lang w:eastAsia="x-none"/>
        </w:rPr>
        <w:t>Złóż ofertę</w:t>
      </w:r>
      <w:r w:rsidRPr="00C42E47">
        <w:rPr>
          <w:rFonts w:asciiTheme="minorHAnsi" w:eastAsia="Calibri" w:hAnsiTheme="minorHAnsi" w:cstheme="minorHAnsi"/>
          <w:bCs/>
          <w:iCs/>
          <w:sz w:val="22"/>
          <w:szCs w:val="22"/>
          <w:u w:val="single"/>
          <w:lang w:eastAsia="x-none"/>
        </w:rPr>
        <w:t>”</w:t>
      </w:r>
      <w:r w:rsidRPr="00C42E47">
        <w:rPr>
          <w:rFonts w:asciiTheme="minorHAnsi" w:eastAsia="Calibri" w:hAnsiTheme="minorHAnsi" w:cstheme="minorHAnsi"/>
          <w:bCs/>
          <w:iCs/>
          <w:sz w:val="22"/>
          <w:szCs w:val="22"/>
          <w:lang w:eastAsia="x-none"/>
        </w:rPr>
        <w:t>;</w:t>
      </w:r>
    </w:p>
    <w:p w:rsidR="001350D3" w:rsidRPr="00C42E47" w:rsidRDefault="001350D3" w:rsidP="00C13012">
      <w:pPr>
        <w:numPr>
          <w:ilvl w:val="0"/>
          <w:numId w:val="16"/>
        </w:numPr>
        <w:spacing w:before="120" w:after="60" w:line="276" w:lineRule="auto"/>
        <w:ind w:left="1037" w:hanging="357"/>
        <w:jc w:val="both"/>
        <w:outlineLvl w:val="1"/>
        <w:rPr>
          <w:rFonts w:asciiTheme="minorHAnsi" w:eastAsia="Calibri" w:hAnsiTheme="minorHAnsi" w:cstheme="minorHAnsi"/>
          <w:bCs/>
          <w:iCs/>
          <w:sz w:val="22"/>
          <w:szCs w:val="22"/>
          <w:lang w:eastAsia="x-none"/>
        </w:rPr>
      </w:pPr>
      <w:r w:rsidRPr="00C42E47">
        <w:rPr>
          <w:rFonts w:asciiTheme="minorHAnsi" w:eastAsia="Calibri" w:hAnsiTheme="minorHAnsi" w:cs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8"/>
    </w:p>
    <w:p w:rsidR="001350D3" w:rsidRPr="00C42E47" w:rsidRDefault="001350D3" w:rsidP="00C13012">
      <w:pPr>
        <w:pStyle w:val="Nagwek2"/>
        <w:spacing w:line="276" w:lineRule="auto"/>
        <w:rPr>
          <w:rFonts w:asciiTheme="minorHAnsi" w:hAnsiTheme="minorHAnsi" w:cstheme="minorHAnsi"/>
          <w:sz w:val="22"/>
          <w:szCs w:val="22"/>
        </w:rPr>
      </w:pPr>
      <w:bookmarkStart w:id="59" w:name="_Hlk37866756"/>
      <w:r w:rsidRPr="00C42E47">
        <w:rPr>
          <w:rFonts w:asciiTheme="minorHAnsi" w:hAnsiTheme="minorHAnsi" w:cstheme="minorHAnsi"/>
          <w:sz w:val="22"/>
          <w:szCs w:val="22"/>
        </w:rPr>
        <w:t>Do upływu terminu składania ofert, Wykonawca, za pośrednictwem Platformy, może wycofać złożoną ofertę, używając opcji ”</w:t>
      </w:r>
      <w:r w:rsidRPr="00C42E47">
        <w:rPr>
          <w:rFonts w:asciiTheme="minorHAnsi" w:hAnsiTheme="minorHAnsi" w:cstheme="minorHAnsi"/>
          <w:b/>
          <w:bCs w:val="0"/>
          <w:i/>
          <w:iCs w:val="0"/>
          <w:sz w:val="22"/>
          <w:szCs w:val="22"/>
        </w:rPr>
        <w:t>Wycofaj ofertę</w:t>
      </w:r>
      <w:r w:rsidRPr="00C42E47">
        <w:rPr>
          <w:rFonts w:asciiTheme="minorHAnsi" w:hAnsiTheme="minorHAnsi" w:cstheme="minorHAnsi"/>
          <w:sz w:val="22"/>
          <w:szCs w:val="22"/>
        </w:rPr>
        <w:t>” (karta Oferta/Załączniki). Po wycofaniu oferty Wykonawca może usunąć załączone pliki, zaznaczając pozycje do usunięcia i klikając w przycisk ”</w:t>
      </w:r>
      <w:r w:rsidRPr="00C42E47">
        <w:rPr>
          <w:rFonts w:asciiTheme="minorHAnsi" w:hAnsiTheme="minorHAnsi" w:cstheme="minorHAnsi"/>
          <w:b/>
          <w:bCs w:val="0"/>
          <w:i/>
          <w:iCs w:val="0"/>
          <w:sz w:val="22"/>
          <w:szCs w:val="22"/>
        </w:rPr>
        <w:t>Usuń zaznaczone</w:t>
      </w:r>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Szczegółowa instrukcja korzystania z Platformy znajduje się na stronie internetowej </w:t>
      </w:r>
      <w:hyperlink r:id="rId8" w:history="1">
        <w:r w:rsidRPr="00C42E47">
          <w:rPr>
            <w:rFonts w:asciiTheme="minorHAnsi" w:eastAsia="Calibri" w:hAnsiTheme="minorHAnsi" w:cstheme="minorHAnsi"/>
            <w:color w:val="0070C0"/>
            <w:sz w:val="22"/>
            <w:szCs w:val="22"/>
            <w:lang w:eastAsia="en-US"/>
          </w:rPr>
          <w:t>https://e-ProPublico.pl/</w:t>
        </w:r>
      </w:hyperlink>
      <w:r w:rsidRPr="00C42E47">
        <w:rPr>
          <w:rFonts w:asciiTheme="minorHAnsi" w:hAnsiTheme="minorHAnsi" w:cstheme="minorHAnsi"/>
          <w:sz w:val="22"/>
          <w:szCs w:val="22"/>
        </w:rPr>
        <w:t>, przycisk ”</w:t>
      </w:r>
      <w:r w:rsidRPr="00C42E47">
        <w:rPr>
          <w:rFonts w:asciiTheme="minorHAnsi" w:hAnsiTheme="minorHAnsi" w:cstheme="minorHAnsi"/>
          <w:b/>
          <w:bCs w:val="0"/>
          <w:i/>
          <w:iCs w:val="0"/>
          <w:sz w:val="22"/>
          <w:szCs w:val="22"/>
        </w:rPr>
        <w:t>Instrukcja Wykonawcy</w:t>
      </w:r>
      <w:r w:rsidRPr="00C42E47">
        <w:rPr>
          <w:rFonts w:asciiTheme="minorHAnsi" w:hAnsiTheme="minorHAnsi" w:cstheme="minorHAnsi"/>
          <w:sz w:val="22"/>
          <w:szCs w:val="22"/>
        </w:rPr>
        <w:t>”.</w:t>
      </w:r>
    </w:p>
    <w:bookmarkEnd w:id="59"/>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nie przewiduje zwrotu kosztów udziału w postępowaniu. Wykonawca ponosi wszelkie koszty związane z przygotowaniem i złożeniem oferty.</w:t>
      </w:r>
    </w:p>
    <w:p w:rsidR="001350D3" w:rsidRPr="00C42E47" w:rsidRDefault="001350D3" w:rsidP="00C13012">
      <w:pPr>
        <w:pStyle w:val="Nagwek1"/>
        <w:spacing w:line="276" w:lineRule="auto"/>
        <w:rPr>
          <w:rFonts w:asciiTheme="minorHAnsi" w:hAnsiTheme="minorHAnsi" w:cstheme="minorHAnsi"/>
          <w:sz w:val="22"/>
          <w:szCs w:val="22"/>
        </w:rPr>
      </w:pPr>
      <w:bookmarkStart w:id="60" w:name="_Toc258314253"/>
      <w:r w:rsidRPr="00C42E47">
        <w:rPr>
          <w:rFonts w:asciiTheme="minorHAnsi" w:hAnsiTheme="minorHAnsi" w:cstheme="minorHAnsi"/>
          <w:sz w:val="22"/>
          <w:szCs w:val="22"/>
        </w:rPr>
        <w:t>Miejsce oraz termin składania i otwarcia ofert</w:t>
      </w:r>
      <w:bookmarkEnd w:id="60"/>
    </w:p>
    <w:p w:rsidR="001350D3" w:rsidRPr="00C42E47" w:rsidRDefault="001350D3" w:rsidP="00C13012">
      <w:pPr>
        <w:pStyle w:val="Nagwek2"/>
        <w:numPr>
          <w:ilvl w:val="0"/>
          <w:numId w:val="0"/>
        </w:numPr>
        <w:tabs>
          <w:tab w:val="left" w:pos="708"/>
        </w:tabs>
        <w:spacing w:line="276" w:lineRule="auto"/>
        <w:ind w:left="431"/>
        <w:rPr>
          <w:rFonts w:asciiTheme="minorHAnsi" w:hAnsiTheme="minorHAnsi" w:cstheme="minorHAnsi"/>
          <w:sz w:val="22"/>
          <w:szCs w:val="22"/>
        </w:rPr>
      </w:pPr>
      <w:bookmarkStart w:id="61" w:name="_Hlk37940485"/>
      <w:bookmarkStart w:id="62" w:name="_Hlk37857777"/>
      <w:r w:rsidRPr="00C42E47">
        <w:rPr>
          <w:rFonts w:asciiTheme="minorHAnsi" w:hAnsiTheme="minorHAnsi" w:cstheme="minorHAnsi"/>
          <w:sz w:val="22"/>
          <w:szCs w:val="22"/>
        </w:rPr>
        <w:t xml:space="preserve">Ofertę, wraz z załącznikami, należy złożyć za pośrednictwem Platformy w terminie do dnia </w:t>
      </w:r>
      <w:r w:rsidR="006D3C77" w:rsidRPr="00C42E47">
        <w:rPr>
          <w:rFonts w:asciiTheme="minorHAnsi" w:hAnsiTheme="minorHAnsi" w:cstheme="minorHAnsi"/>
          <w:b/>
          <w:sz w:val="22"/>
          <w:szCs w:val="22"/>
        </w:rPr>
        <w:t>2022-07-06</w:t>
      </w:r>
      <w:r w:rsidRPr="00C42E47">
        <w:rPr>
          <w:rFonts w:asciiTheme="minorHAnsi" w:hAnsiTheme="minorHAnsi" w:cstheme="minorHAnsi"/>
          <w:sz w:val="22"/>
          <w:szCs w:val="22"/>
        </w:rPr>
        <w:t xml:space="preserve"> do godz. </w:t>
      </w:r>
      <w:bookmarkEnd w:id="61"/>
      <w:bookmarkEnd w:id="62"/>
      <w:r w:rsidR="006D3C77" w:rsidRPr="00C42E47">
        <w:rPr>
          <w:rFonts w:asciiTheme="minorHAnsi" w:hAnsiTheme="minorHAnsi" w:cstheme="minorHAnsi"/>
          <w:b/>
          <w:sz w:val="22"/>
          <w:szCs w:val="22"/>
        </w:rPr>
        <w:t>09:30</w:t>
      </w:r>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lang w:val="pl-PL"/>
        </w:rPr>
      </w:pPr>
      <w:bookmarkStart w:id="63" w:name="_Toc258314254"/>
      <w:r w:rsidRPr="00C42E47">
        <w:rPr>
          <w:rFonts w:asciiTheme="minorHAnsi" w:hAnsiTheme="minorHAnsi" w:cstheme="minorHAnsi"/>
          <w:sz w:val="22"/>
          <w:szCs w:val="22"/>
          <w:lang w:val="pl-PL"/>
        </w:rPr>
        <w:t>termin otwarcia ofert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Otwarcie ofert nastąpi w dniu: </w:t>
      </w:r>
      <w:r w:rsidR="006D3C77" w:rsidRPr="00C42E47">
        <w:rPr>
          <w:rFonts w:asciiTheme="minorHAnsi" w:hAnsiTheme="minorHAnsi" w:cstheme="minorHAnsi"/>
          <w:b/>
          <w:sz w:val="22"/>
          <w:szCs w:val="22"/>
        </w:rPr>
        <w:t>2022-07-06</w:t>
      </w:r>
      <w:r w:rsidRPr="00C42E47">
        <w:rPr>
          <w:rFonts w:asciiTheme="minorHAnsi" w:hAnsiTheme="minorHAnsi" w:cstheme="minorHAnsi"/>
          <w:sz w:val="22"/>
          <w:szCs w:val="22"/>
        </w:rPr>
        <w:t xml:space="preserve"> o godz. </w:t>
      </w:r>
      <w:r w:rsidR="006D3C77" w:rsidRPr="00C42E47">
        <w:rPr>
          <w:rFonts w:asciiTheme="minorHAnsi" w:hAnsiTheme="minorHAnsi" w:cstheme="minorHAnsi"/>
          <w:b/>
          <w:sz w:val="22"/>
          <w:szCs w:val="22"/>
        </w:rPr>
        <w:t>10:00</w:t>
      </w:r>
      <w:r w:rsidRPr="00C42E47">
        <w:rPr>
          <w:rFonts w:asciiTheme="minorHAnsi" w:hAnsiTheme="minorHAnsi" w:cstheme="minorHAnsi"/>
          <w:sz w:val="22"/>
          <w:szCs w:val="22"/>
        </w:rPr>
        <w:t>, za pośrednictwem Platformy, na karcie ”Oferta/Załączniki”, poprzez ich odszyfrowanie, które jest jednoznaczne z ich upublicznieniem.</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najpóźniej przed otwarciem ofert, udostępni na stronie prowadzonego postępowania informację o kwocie, jaką zamierza przeznaczyć na sfinansowanie zamówienia.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lastRenderedPageBreak/>
        <w:t>Niezwłocznie po otwarciu ofert, Zamawiający zamieści na stronie internetowej prowadzonego postępowania informacje o:</w:t>
      </w:r>
    </w:p>
    <w:p w:rsidR="001350D3" w:rsidRPr="00C42E47" w:rsidRDefault="001350D3" w:rsidP="00C13012">
      <w:pPr>
        <w:pStyle w:val="Nagwek2"/>
        <w:numPr>
          <w:ilvl w:val="0"/>
          <w:numId w:val="17"/>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nazwach albo imionach i nazwiskach oraz siedzibach lub miejscach prowadzonej działalności gospodarczej bądź miejscach zamieszkania Wykonawców, których oferty zostały otwarte;</w:t>
      </w:r>
    </w:p>
    <w:p w:rsidR="001350D3" w:rsidRPr="00C42E47" w:rsidRDefault="001350D3" w:rsidP="00C13012">
      <w:pPr>
        <w:pStyle w:val="Nagwek2"/>
        <w:numPr>
          <w:ilvl w:val="0"/>
          <w:numId w:val="17"/>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cenach lub kosztach zawartych w ofertach.</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Opis sposobu obliczenia ceny</w:t>
      </w:r>
      <w:bookmarkEnd w:id="63"/>
    </w:p>
    <w:p w:rsidR="001350D3" w:rsidRPr="00C42E47" w:rsidRDefault="001350D3" w:rsidP="00C13012">
      <w:pPr>
        <w:pStyle w:val="Nagwek2"/>
        <w:spacing w:line="276" w:lineRule="auto"/>
        <w:rPr>
          <w:rFonts w:asciiTheme="minorHAnsi" w:hAnsiTheme="minorHAnsi" w:cstheme="minorHAnsi"/>
          <w:color w:val="auto"/>
          <w:sz w:val="22"/>
          <w:szCs w:val="22"/>
        </w:rPr>
      </w:pPr>
      <w:r w:rsidRPr="00C42E47">
        <w:rPr>
          <w:rFonts w:asciiTheme="minorHAnsi" w:hAnsiTheme="minorHAnsi" w:cstheme="minorHAnsi"/>
          <w:sz w:val="22"/>
          <w:szCs w:val="22"/>
        </w:rPr>
        <w:t>W ofercie Wykonawca zobowiązany jest podać cenę za wykonanie całego przedmiotu zamówienia w złotych polskich (PLN), z dokładnością do 1 grosza, tj. do dwóch miejsc po przecinku.</w:t>
      </w:r>
    </w:p>
    <w:p w:rsidR="001350D3" w:rsidRPr="00C42E47" w:rsidRDefault="001350D3" w:rsidP="00C13012">
      <w:pPr>
        <w:pStyle w:val="Nagwek2"/>
        <w:spacing w:line="276" w:lineRule="auto"/>
        <w:rPr>
          <w:rFonts w:asciiTheme="minorHAnsi" w:hAnsiTheme="minorHAnsi" w:cstheme="minorHAnsi"/>
          <w:color w:val="auto"/>
          <w:sz w:val="22"/>
          <w:szCs w:val="22"/>
        </w:rPr>
      </w:pPr>
      <w:r w:rsidRPr="00C42E47">
        <w:rPr>
          <w:rFonts w:asciiTheme="minorHAnsi" w:hAnsiTheme="minorHAnsi"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Rozliczenia między Zamawiającym a Wykonawcą prowadzone będą w złotych polskich z dokładnością do dwóch miejsc po przecinku.</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Wykonawca zobowiązany jest zastosować stawkę VAT zgodnie z obowiązującymi przepisami ustawy z 11 marca 2004 r. o  podatku od towarów i usług.</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C42E47" w:rsidRDefault="001350D3" w:rsidP="00C13012">
      <w:pPr>
        <w:pStyle w:val="Nagwek2"/>
        <w:spacing w:line="276" w:lineRule="auto"/>
        <w:rPr>
          <w:rFonts w:asciiTheme="minorHAnsi" w:hAnsiTheme="minorHAnsi" w:cstheme="minorHAnsi"/>
          <w:sz w:val="22"/>
          <w:szCs w:val="22"/>
        </w:rPr>
      </w:pPr>
      <w:bookmarkStart w:id="64" w:name="_Hlk61113033"/>
      <w:r w:rsidRPr="00C42E47">
        <w:rPr>
          <w:rFonts w:asciiTheme="minorHAnsi" w:hAnsiTheme="minorHAnsi" w:cstheme="minorHAnsi"/>
          <w:sz w:val="22"/>
          <w:szCs w:val="22"/>
        </w:rPr>
        <w:t>Wykonawca</w:t>
      </w:r>
      <w:bookmarkEnd w:id="64"/>
      <w:r w:rsidRPr="00C42E47">
        <w:rPr>
          <w:rFonts w:asciiTheme="minorHAnsi" w:hAnsiTheme="minorHAnsi" w:cstheme="minorHAnsi"/>
          <w:sz w:val="22"/>
          <w:szCs w:val="22"/>
        </w:rPr>
        <w:t xml:space="preserve"> składając ofertę zobowiązany jest:</w:t>
      </w:r>
    </w:p>
    <w:p w:rsidR="001350D3" w:rsidRPr="00C42E47"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poinformować Zamawiającego, że wybór jego oferty będzie prowadził do powstania u Zamawiającego obowiązku podatkowego;</w:t>
      </w:r>
    </w:p>
    <w:p w:rsidR="001350D3" w:rsidRPr="00C42E47"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wskazać nazwę (rodzaj) towaru lub usługi, których dostawa lub świadczenie będą prowadziły do powstania obowiązku podatkowego;</w:t>
      </w:r>
    </w:p>
    <w:p w:rsidR="001350D3" w:rsidRPr="00C42E47"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wskazać wartości towaru lub usługi objętego obowiązkiem podatkowym Zamawiającego, bez kwoty podatku;</w:t>
      </w:r>
    </w:p>
    <w:p w:rsidR="001350D3" w:rsidRPr="00C42E47" w:rsidRDefault="001350D3" w:rsidP="00C13012">
      <w:pPr>
        <w:pStyle w:val="Nagwek2"/>
        <w:numPr>
          <w:ilvl w:val="0"/>
          <w:numId w:val="18"/>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wskazać stawkę podatku od towarów i usług, która zgodnie z wiedzą Wykonawcy, będzie miała zastosowanie.</w:t>
      </w:r>
    </w:p>
    <w:p w:rsidR="001350D3" w:rsidRPr="00C42E47" w:rsidRDefault="001350D3" w:rsidP="00C13012">
      <w:pPr>
        <w:pStyle w:val="Nagwek1"/>
        <w:spacing w:line="276" w:lineRule="auto"/>
        <w:rPr>
          <w:rFonts w:asciiTheme="minorHAnsi" w:hAnsiTheme="minorHAnsi" w:cstheme="minorHAnsi"/>
          <w:sz w:val="22"/>
          <w:szCs w:val="22"/>
        </w:rPr>
      </w:pPr>
      <w:bookmarkStart w:id="65" w:name="_Toc258314255"/>
      <w:r w:rsidRPr="00C42E47">
        <w:rPr>
          <w:rFonts w:asciiTheme="minorHAnsi" w:hAnsiTheme="minorHAnsi" w:cstheme="minorHAnsi"/>
          <w:sz w:val="22"/>
          <w:szCs w:val="22"/>
        </w:rPr>
        <w:t>Opis kryteriów</w:t>
      </w:r>
      <w:r w:rsidRPr="00C42E47">
        <w:rPr>
          <w:rFonts w:asciiTheme="minorHAnsi" w:hAnsiTheme="minorHAnsi" w:cstheme="minorHAnsi"/>
          <w:sz w:val="22"/>
          <w:szCs w:val="22"/>
          <w:lang w:val="pl-PL"/>
        </w:rPr>
        <w:t xml:space="preserve"> oceny ofert,</w:t>
      </w:r>
      <w:r w:rsidRPr="00C42E47">
        <w:rPr>
          <w:rFonts w:asciiTheme="minorHAnsi" w:hAnsiTheme="minorHAnsi" w:cstheme="minorHAnsi"/>
          <w:sz w:val="22"/>
          <w:szCs w:val="22"/>
        </w:rPr>
        <w:t xml:space="preserve"> wraz z podaniem </w:t>
      </w:r>
      <w:r w:rsidRPr="00C42E47">
        <w:rPr>
          <w:rFonts w:asciiTheme="minorHAnsi" w:hAnsiTheme="minorHAnsi" w:cstheme="minorHAnsi"/>
          <w:sz w:val="22"/>
          <w:szCs w:val="22"/>
          <w:lang w:val="pl-PL"/>
        </w:rPr>
        <w:t>wag</w:t>
      </w:r>
      <w:r w:rsidRPr="00C42E47">
        <w:rPr>
          <w:rFonts w:asciiTheme="minorHAnsi" w:hAnsiTheme="minorHAnsi" w:cstheme="minorHAnsi"/>
          <w:sz w:val="22"/>
          <w:szCs w:val="22"/>
        </w:rPr>
        <w:t xml:space="preserve"> tych kryteriów i sposobu oceny ofert</w:t>
      </w:r>
      <w:bookmarkEnd w:id="65"/>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Przy dokonywaniu wyboru najkorzystniejszej oferty Zamawiający stosować będzie niżej podane kryteria:</w:t>
      </w:r>
    </w:p>
    <w:tbl>
      <w:tblPr>
        <w:tblW w:w="948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42"/>
        <w:gridCol w:w="5343"/>
      </w:tblGrid>
      <w:tr w:rsidR="00697769" w:rsidRPr="00C42E47" w:rsidTr="006D3C77">
        <w:trPr>
          <w:trHeight w:val="481"/>
        </w:trPr>
        <w:tc>
          <w:tcPr>
            <w:tcW w:w="41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42E47"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C42E47">
              <w:rPr>
                <w:rFonts w:asciiTheme="minorHAnsi" w:hAnsiTheme="minorHAnsi" w:cstheme="minorHAnsi"/>
                <w:b/>
                <w:bCs/>
                <w:iCs/>
                <w:color w:val="000000"/>
                <w:sz w:val="22"/>
                <w:szCs w:val="22"/>
              </w:rPr>
              <w:t>Zadanie częściowe</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42E47"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C42E47">
              <w:rPr>
                <w:rFonts w:asciiTheme="minorHAnsi" w:hAnsiTheme="minorHAnsi" w:cstheme="minorHAnsi"/>
                <w:b/>
                <w:bCs/>
                <w:iCs/>
                <w:color w:val="000000"/>
                <w:sz w:val="22"/>
                <w:szCs w:val="22"/>
              </w:rPr>
              <w:t>Nazwa kryterium - waga [%]</w:t>
            </w:r>
          </w:p>
        </w:tc>
      </w:tr>
      <w:tr w:rsidR="006D3C77" w:rsidRPr="00C42E47" w:rsidTr="006D3C77">
        <w:tc>
          <w:tcPr>
            <w:tcW w:w="4142" w:type="dxa"/>
            <w:tcBorders>
              <w:top w:val="single" w:sz="4" w:space="0" w:color="auto"/>
              <w:left w:val="single" w:sz="4" w:space="0" w:color="auto"/>
              <w:bottom w:val="single" w:sz="4" w:space="0" w:color="auto"/>
              <w:right w:val="single" w:sz="4" w:space="0" w:color="auto"/>
            </w:tcBorders>
            <w:shd w:val="clear" w:color="auto" w:fill="FFFFFF"/>
            <w:hideMark/>
          </w:tcPr>
          <w:p w:rsidR="00085DEF" w:rsidRPr="00085DEF" w:rsidRDefault="00085DEF" w:rsidP="00085DEF">
            <w:pPr>
              <w:spacing w:before="120" w:after="120"/>
              <w:jc w:val="both"/>
              <w:outlineLvl w:val="1"/>
              <w:rPr>
                <w:rFonts w:ascii="Calibri" w:hAnsi="Calibri" w:cs="Calibri"/>
                <w:bCs/>
                <w:iCs/>
                <w:color w:val="000000"/>
                <w:sz w:val="22"/>
                <w:szCs w:val="22"/>
              </w:rPr>
            </w:pPr>
            <w:r>
              <w:rPr>
                <w:rFonts w:asciiTheme="minorHAnsi" w:hAnsiTheme="minorHAnsi" w:cstheme="minorHAnsi"/>
                <w:bCs/>
                <w:iCs/>
                <w:color w:val="000000"/>
                <w:sz w:val="22"/>
                <w:szCs w:val="22"/>
              </w:rPr>
              <w:lastRenderedPageBreak/>
              <w:t xml:space="preserve">Nr </w:t>
            </w:r>
            <w:r w:rsidR="006D3C77" w:rsidRPr="00C42E47">
              <w:rPr>
                <w:rFonts w:asciiTheme="minorHAnsi" w:hAnsiTheme="minorHAnsi" w:cstheme="minorHAnsi"/>
                <w:bCs/>
                <w:iCs/>
                <w:color w:val="000000"/>
                <w:sz w:val="22"/>
                <w:szCs w:val="22"/>
              </w:rPr>
              <w:t xml:space="preserve">1 - </w:t>
            </w:r>
            <w:r>
              <w:rPr>
                <w:rFonts w:asciiTheme="minorHAnsi" w:hAnsiTheme="minorHAnsi" w:cstheme="minorHAnsi"/>
                <w:bCs/>
                <w:iCs/>
                <w:color w:val="000000"/>
                <w:sz w:val="22"/>
                <w:szCs w:val="22"/>
              </w:rPr>
              <w:t xml:space="preserve">72 </w:t>
            </w:r>
            <w:r w:rsidRPr="00085DEF">
              <w:rPr>
                <w:rFonts w:ascii="Calibri" w:hAnsi="Calibri" w:cs="Calibri"/>
                <w:bCs/>
                <w:iCs/>
                <w:color w:val="000000"/>
                <w:sz w:val="22"/>
                <w:szCs w:val="22"/>
              </w:rPr>
              <w:t>Okresowe przeglądy techniczne aparatury medycznej.</w:t>
            </w:r>
          </w:p>
          <w:p w:rsidR="006D3C77" w:rsidRPr="00C42E47" w:rsidRDefault="006D3C77" w:rsidP="00085DEF">
            <w:pPr>
              <w:spacing w:before="120" w:after="120" w:line="276" w:lineRule="auto"/>
              <w:jc w:val="center"/>
              <w:outlineLvl w:val="1"/>
              <w:rPr>
                <w:rFonts w:asciiTheme="minorHAnsi" w:hAnsiTheme="minorHAnsi" w:cstheme="minorHAnsi"/>
                <w:bCs/>
                <w:iCs/>
                <w:color w:val="000000"/>
                <w:sz w:val="22"/>
                <w:szCs w:val="22"/>
              </w:rPr>
            </w:pPr>
          </w:p>
          <w:p w:rsidR="006D3C77" w:rsidRPr="00C42E47" w:rsidRDefault="006D3C77" w:rsidP="00432E31">
            <w:pPr>
              <w:spacing w:before="120" w:after="120" w:line="276" w:lineRule="auto"/>
              <w:jc w:val="both"/>
              <w:outlineLvl w:val="1"/>
              <w:rPr>
                <w:rFonts w:asciiTheme="minorHAnsi" w:hAnsiTheme="minorHAnsi" w:cstheme="minorHAnsi"/>
                <w:bCs/>
                <w:iCs/>
                <w:sz w:val="22"/>
                <w:szCs w:val="22"/>
              </w:rPr>
            </w:pP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rsidR="006D3C77" w:rsidRPr="00C42E47" w:rsidRDefault="006D3C77" w:rsidP="00432E31">
            <w:pPr>
              <w:spacing w:before="120" w:after="120" w:line="276" w:lineRule="auto"/>
              <w:jc w:val="both"/>
              <w:outlineLvl w:val="1"/>
              <w:rPr>
                <w:rFonts w:asciiTheme="minorHAnsi" w:hAnsiTheme="minorHAnsi" w:cstheme="minorHAnsi"/>
                <w:bCs/>
                <w:iCs/>
                <w:sz w:val="22"/>
                <w:szCs w:val="22"/>
              </w:rPr>
            </w:pPr>
            <w:r w:rsidRPr="00C42E47">
              <w:rPr>
                <w:rFonts w:asciiTheme="minorHAnsi" w:hAnsiTheme="minorHAnsi" w:cstheme="minorHAnsi"/>
                <w:bCs/>
                <w:iCs/>
                <w:sz w:val="22"/>
                <w:szCs w:val="22"/>
              </w:rPr>
              <w:t xml:space="preserve">1 - </w:t>
            </w:r>
            <w:r w:rsidRPr="00085DEF">
              <w:rPr>
                <w:rFonts w:asciiTheme="minorHAnsi" w:hAnsiTheme="minorHAnsi" w:cstheme="minorHAnsi"/>
                <w:b/>
                <w:bCs/>
                <w:iCs/>
                <w:sz w:val="22"/>
                <w:szCs w:val="22"/>
              </w:rPr>
              <w:t xml:space="preserve">Cena </w:t>
            </w:r>
            <w:r w:rsidR="00085DEF" w:rsidRPr="00085DEF">
              <w:rPr>
                <w:rFonts w:asciiTheme="minorHAnsi" w:hAnsiTheme="minorHAnsi" w:cstheme="minorHAnsi"/>
                <w:b/>
                <w:bCs/>
                <w:iCs/>
                <w:sz w:val="22"/>
                <w:szCs w:val="22"/>
              </w:rPr>
              <w:t>–</w:t>
            </w:r>
            <w:r w:rsidRPr="00085DEF">
              <w:rPr>
                <w:rFonts w:asciiTheme="minorHAnsi" w:hAnsiTheme="minorHAnsi" w:cstheme="minorHAnsi"/>
                <w:b/>
                <w:bCs/>
                <w:iCs/>
                <w:sz w:val="22"/>
                <w:szCs w:val="22"/>
              </w:rPr>
              <w:t xml:space="preserve"> 100</w:t>
            </w:r>
            <w:r w:rsidR="00085DEF" w:rsidRPr="00085DEF">
              <w:rPr>
                <w:rFonts w:asciiTheme="minorHAnsi" w:hAnsiTheme="minorHAnsi" w:cstheme="minorHAnsi"/>
                <w:b/>
                <w:bCs/>
                <w:iCs/>
                <w:sz w:val="22"/>
                <w:szCs w:val="22"/>
              </w:rPr>
              <w:t xml:space="preserve"> %</w:t>
            </w:r>
          </w:p>
        </w:tc>
      </w:tr>
    </w:tbl>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Punkty przyznawane za podane kryteria będą liczone według następujących wzorów:</w:t>
      </w:r>
    </w:p>
    <w:tbl>
      <w:tblPr>
        <w:tblW w:w="92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5"/>
        <w:gridCol w:w="5209"/>
      </w:tblGrid>
      <w:tr w:rsidR="00697769" w:rsidRPr="00C42E47" w:rsidTr="006D3C77">
        <w:trPr>
          <w:trHeight w:val="473"/>
        </w:trPr>
        <w:tc>
          <w:tcPr>
            <w:tcW w:w="40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42E47"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C42E47">
              <w:rPr>
                <w:rFonts w:asciiTheme="minorHAnsi" w:hAnsiTheme="minorHAnsi" w:cstheme="minorHAnsi"/>
                <w:b/>
                <w:bCs/>
                <w:iCs/>
                <w:color w:val="000000"/>
                <w:sz w:val="22"/>
                <w:szCs w:val="22"/>
              </w:rPr>
              <w:t>Zadanie częściowe</w:t>
            </w:r>
          </w:p>
        </w:tc>
        <w:tc>
          <w:tcPr>
            <w:tcW w:w="52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C42E47" w:rsidRDefault="00697769" w:rsidP="00C13012">
            <w:pPr>
              <w:spacing w:before="120" w:after="120" w:line="276" w:lineRule="auto"/>
              <w:jc w:val="center"/>
              <w:outlineLvl w:val="1"/>
              <w:rPr>
                <w:rFonts w:asciiTheme="minorHAnsi" w:hAnsiTheme="minorHAnsi" w:cstheme="minorHAnsi"/>
                <w:b/>
                <w:bCs/>
                <w:iCs/>
                <w:color w:val="000000"/>
                <w:sz w:val="22"/>
                <w:szCs w:val="22"/>
              </w:rPr>
            </w:pPr>
            <w:r w:rsidRPr="00C42E47">
              <w:rPr>
                <w:rFonts w:asciiTheme="minorHAnsi" w:hAnsiTheme="minorHAnsi" w:cstheme="minorHAnsi"/>
                <w:b/>
                <w:bCs/>
                <w:iCs/>
                <w:color w:val="000000"/>
                <w:sz w:val="22"/>
                <w:szCs w:val="22"/>
              </w:rPr>
              <w:t>Wzór</w:t>
            </w:r>
          </w:p>
        </w:tc>
      </w:tr>
      <w:tr w:rsidR="006D3C77" w:rsidRPr="00C42E47" w:rsidTr="006D3C77">
        <w:tc>
          <w:tcPr>
            <w:tcW w:w="4075" w:type="dxa"/>
            <w:tcBorders>
              <w:top w:val="single" w:sz="4" w:space="0" w:color="auto"/>
              <w:left w:val="single" w:sz="4" w:space="0" w:color="auto"/>
              <w:bottom w:val="single" w:sz="4" w:space="0" w:color="auto"/>
              <w:right w:val="single" w:sz="4" w:space="0" w:color="auto"/>
            </w:tcBorders>
            <w:shd w:val="clear" w:color="auto" w:fill="FFFFFF"/>
            <w:hideMark/>
          </w:tcPr>
          <w:p w:rsidR="00085DEF" w:rsidRPr="00085DEF" w:rsidRDefault="00085DEF" w:rsidP="00085DEF">
            <w:pPr>
              <w:spacing w:before="120" w:after="120"/>
              <w:jc w:val="both"/>
              <w:outlineLvl w:val="1"/>
              <w:rPr>
                <w:rFonts w:ascii="Calibri" w:hAnsi="Calibri" w:cs="Calibri"/>
                <w:bCs/>
                <w:iCs/>
                <w:color w:val="000000"/>
                <w:sz w:val="22"/>
                <w:szCs w:val="22"/>
              </w:rPr>
            </w:pPr>
            <w:r>
              <w:rPr>
                <w:rFonts w:asciiTheme="minorHAnsi" w:hAnsiTheme="minorHAnsi" w:cstheme="minorHAnsi"/>
                <w:bCs/>
                <w:iCs/>
                <w:color w:val="000000"/>
                <w:sz w:val="22"/>
                <w:szCs w:val="22"/>
              </w:rPr>
              <w:t xml:space="preserve">Nr </w:t>
            </w:r>
            <w:r w:rsidR="006D3C77" w:rsidRPr="00C42E47">
              <w:rPr>
                <w:rFonts w:asciiTheme="minorHAnsi" w:hAnsiTheme="minorHAnsi" w:cstheme="minorHAnsi"/>
                <w:bCs/>
                <w:iCs/>
                <w:color w:val="000000"/>
                <w:sz w:val="22"/>
                <w:szCs w:val="22"/>
              </w:rPr>
              <w:t>1 -</w:t>
            </w:r>
            <w:r>
              <w:rPr>
                <w:rFonts w:asciiTheme="minorHAnsi" w:hAnsiTheme="minorHAnsi" w:cstheme="minorHAnsi"/>
                <w:bCs/>
                <w:iCs/>
                <w:color w:val="000000"/>
                <w:sz w:val="22"/>
                <w:szCs w:val="22"/>
              </w:rPr>
              <w:t xml:space="preserve">72 </w:t>
            </w:r>
            <w:r w:rsidRPr="00085DEF">
              <w:rPr>
                <w:rFonts w:ascii="Calibri" w:hAnsi="Calibri" w:cs="Calibri"/>
                <w:bCs/>
                <w:iCs/>
                <w:color w:val="000000"/>
                <w:sz w:val="22"/>
                <w:szCs w:val="22"/>
              </w:rPr>
              <w:t>Okresowe przeglądy techniczne aparatury medycznej.</w:t>
            </w:r>
          </w:p>
          <w:p w:rsidR="006D3C77" w:rsidRPr="00C42E47" w:rsidRDefault="006D3C77" w:rsidP="00085DEF">
            <w:pPr>
              <w:spacing w:before="120" w:after="120" w:line="276" w:lineRule="auto"/>
              <w:jc w:val="center"/>
              <w:outlineLvl w:val="1"/>
              <w:rPr>
                <w:rFonts w:asciiTheme="minorHAnsi" w:hAnsiTheme="minorHAnsi" w:cstheme="minorHAnsi"/>
                <w:bCs/>
                <w:iCs/>
                <w:color w:val="000000"/>
                <w:sz w:val="22"/>
                <w:szCs w:val="22"/>
              </w:rPr>
            </w:pPr>
          </w:p>
          <w:p w:rsidR="006D3C77" w:rsidRPr="00C42E47" w:rsidRDefault="006D3C77" w:rsidP="00432E31">
            <w:pPr>
              <w:spacing w:before="120" w:after="120" w:line="276" w:lineRule="auto"/>
              <w:jc w:val="both"/>
              <w:outlineLvl w:val="1"/>
              <w:rPr>
                <w:rFonts w:asciiTheme="minorHAnsi" w:hAnsiTheme="minorHAnsi" w:cstheme="minorHAnsi"/>
                <w:bCs/>
                <w:iCs/>
                <w:color w:val="000000"/>
                <w:sz w:val="22"/>
                <w:szCs w:val="22"/>
              </w:rPr>
            </w:pPr>
          </w:p>
          <w:p w:rsidR="006D3C77" w:rsidRPr="00C42E47" w:rsidRDefault="006D3C77" w:rsidP="00432E31">
            <w:pPr>
              <w:spacing w:before="120" w:after="120" w:line="276" w:lineRule="auto"/>
              <w:jc w:val="both"/>
              <w:outlineLvl w:val="1"/>
              <w:rPr>
                <w:rFonts w:asciiTheme="minorHAnsi" w:hAnsiTheme="minorHAnsi" w:cstheme="minorHAnsi"/>
                <w:bCs/>
                <w:iCs/>
                <w:color w:val="000000"/>
                <w:sz w:val="22"/>
                <w:szCs w:val="22"/>
              </w:rPr>
            </w:pPr>
          </w:p>
          <w:p w:rsidR="006D3C77" w:rsidRPr="00C42E47" w:rsidRDefault="006D3C77" w:rsidP="00432E31">
            <w:pPr>
              <w:spacing w:before="120" w:after="120" w:line="276" w:lineRule="auto"/>
              <w:jc w:val="both"/>
              <w:outlineLvl w:val="1"/>
              <w:rPr>
                <w:rFonts w:asciiTheme="minorHAnsi" w:hAnsiTheme="minorHAnsi" w:cstheme="minorHAnsi"/>
                <w:bCs/>
                <w:iCs/>
                <w:sz w:val="22"/>
                <w:szCs w:val="22"/>
              </w:rPr>
            </w:pPr>
          </w:p>
        </w:tc>
        <w:tc>
          <w:tcPr>
            <w:tcW w:w="5209" w:type="dxa"/>
            <w:tcBorders>
              <w:top w:val="single" w:sz="4" w:space="0" w:color="auto"/>
              <w:left w:val="single" w:sz="4" w:space="0" w:color="auto"/>
              <w:bottom w:val="single" w:sz="4" w:space="0" w:color="auto"/>
              <w:right w:val="single" w:sz="4" w:space="0" w:color="auto"/>
            </w:tcBorders>
            <w:shd w:val="clear" w:color="auto" w:fill="FFFFFF"/>
            <w:hideMark/>
          </w:tcPr>
          <w:p w:rsidR="006D3C77" w:rsidRPr="00085DEF" w:rsidRDefault="006D3C77" w:rsidP="00432E31">
            <w:pPr>
              <w:spacing w:before="120" w:after="120" w:line="276" w:lineRule="auto"/>
              <w:jc w:val="both"/>
              <w:outlineLvl w:val="1"/>
              <w:rPr>
                <w:rFonts w:asciiTheme="minorHAnsi" w:hAnsiTheme="minorHAnsi" w:cstheme="minorHAnsi"/>
                <w:b/>
                <w:bCs/>
                <w:iCs/>
                <w:color w:val="000000"/>
                <w:sz w:val="22"/>
                <w:szCs w:val="22"/>
              </w:rPr>
            </w:pPr>
            <w:r w:rsidRPr="00C42E47">
              <w:rPr>
                <w:rFonts w:asciiTheme="minorHAnsi" w:hAnsiTheme="minorHAnsi" w:cstheme="minorHAnsi"/>
                <w:bCs/>
                <w:iCs/>
                <w:color w:val="000000"/>
                <w:sz w:val="22"/>
                <w:szCs w:val="22"/>
              </w:rPr>
              <w:t xml:space="preserve">1 </w:t>
            </w:r>
            <w:r w:rsidR="00085DEF">
              <w:rPr>
                <w:rFonts w:asciiTheme="minorHAnsi" w:hAnsiTheme="minorHAnsi" w:cstheme="minorHAnsi"/>
                <w:b/>
                <w:bCs/>
                <w:iCs/>
                <w:color w:val="000000"/>
                <w:sz w:val="22"/>
                <w:szCs w:val="22"/>
              </w:rPr>
              <w:t>–</w:t>
            </w:r>
            <w:r w:rsidRPr="00085DEF">
              <w:rPr>
                <w:rFonts w:asciiTheme="minorHAnsi" w:hAnsiTheme="minorHAnsi" w:cstheme="minorHAnsi"/>
                <w:b/>
                <w:bCs/>
                <w:iCs/>
                <w:color w:val="000000"/>
                <w:sz w:val="22"/>
                <w:szCs w:val="22"/>
              </w:rPr>
              <w:t xml:space="preserve"> Cena</w:t>
            </w:r>
            <w:r w:rsidR="00085DEF">
              <w:rPr>
                <w:rFonts w:asciiTheme="minorHAnsi" w:hAnsiTheme="minorHAnsi" w:cstheme="minorHAnsi"/>
                <w:b/>
                <w:bCs/>
                <w:iCs/>
                <w:color w:val="000000"/>
                <w:sz w:val="22"/>
                <w:szCs w:val="22"/>
              </w:rPr>
              <w:t xml:space="preserve"> </w:t>
            </w:r>
          </w:p>
          <w:p w:rsidR="006D3C77" w:rsidRPr="00C42E47" w:rsidRDefault="006D3C77" w:rsidP="00432E31">
            <w:pPr>
              <w:spacing w:before="120" w:after="120" w:line="276" w:lineRule="auto"/>
              <w:jc w:val="both"/>
              <w:outlineLvl w:val="1"/>
              <w:rPr>
                <w:rFonts w:asciiTheme="minorHAnsi" w:hAnsiTheme="minorHAnsi" w:cstheme="minorHAnsi"/>
                <w:bCs/>
                <w:iCs/>
                <w:color w:val="000000"/>
                <w:sz w:val="22"/>
                <w:szCs w:val="22"/>
              </w:rPr>
            </w:pPr>
            <w:r w:rsidRPr="00C42E47">
              <w:rPr>
                <w:rFonts w:asciiTheme="minorHAnsi" w:hAnsiTheme="minorHAnsi" w:cstheme="minorHAnsi"/>
                <w:bCs/>
                <w:iCs/>
                <w:color w:val="000000"/>
                <w:sz w:val="22"/>
                <w:szCs w:val="22"/>
              </w:rPr>
              <w:t xml:space="preserve">Liczba punktów = ( </w:t>
            </w:r>
            <w:proofErr w:type="spellStart"/>
            <w:r w:rsidRPr="00C42E47">
              <w:rPr>
                <w:rFonts w:asciiTheme="minorHAnsi" w:hAnsiTheme="minorHAnsi" w:cstheme="minorHAnsi"/>
                <w:bCs/>
                <w:iCs/>
                <w:color w:val="000000"/>
                <w:sz w:val="22"/>
                <w:szCs w:val="22"/>
              </w:rPr>
              <w:t>Cmin</w:t>
            </w:r>
            <w:proofErr w:type="spellEnd"/>
            <w:r w:rsidRPr="00C42E47">
              <w:rPr>
                <w:rFonts w:asciiTheme="minorHAnsi" w:hAnsiTheme="minorHAnsi" w:cstheme="minorHAnsi"/>
                <w:bCs/>
                <w:iCs/>
                <w:color w:val="000000"/>
                <w:sz w:val="22"/>
                <w:szCs w:val="22"/>
              </w:rPr>
              <w:t>/</w:t>
            </w:r>
            <w:proofErr w:type="spellStart"/>
            <w:r w:rsidRPr="00C42E47">
              <w:rPr>
                <w:rFonts w:asciiTheme="minorHAnsi" w:hAnsiTheme="minorHAnsi" w:cstheme="minorHAnsi"/>
                <w:bCs/>
                <w:iCs/>
                <w:color w:val="000000"/>
                <w:sz w:val="22"/>
                <w:szCs w:val="22"/>
              </w:rPr>
              <w:t>Cof</w:t>
            </w:r>
            <w:proofErr w:type="spellEnd"/>
            <w:r w:rsidRPr="00C42E47">
              <w:rPr>
                <w:rFonts w:asciiTheme="minorHAnsi" w:hAnsiTheme="minorHAnsi" w:cstheme="minorHAnsi"/>
                <w:bCs/>
                <w:iCs/>
                <w:color w:val="000000"/>
                <w:sz w:val="22"/>
                <w:szCs w:val="22"/>
              </w:rPr>
              <w:t xml:space="preserve"> ) * 100 * waga</w:t>
            </w:r>
          </w:p>
          <w:p w:rsidR="006D3C77" w:rsidRPr="00C42E47" w:rsidRDefault="006D3C77" w:rsidP="00432E31">
            <w:pPr>
              <w:spacing w:before="120" w:after="120" w:line="276" w:lineRule="auto"/>
              <w:jc w:val="both"/>
              <w:outlineLvl w:val="1"/>
              <w:rPr>
                <w:rFonts w:asciiTheme="minorHAnsi" w:hAnsiTheme="minorHAnsi" w:cstheme="minorHAnsi"/>
                <w:bCs/>
                <w:iCs/>
                <w:color w:val="000000"/>
                <w:sz w:val="22"/>
                <w:szCs w:val="22"/>
              </w:rPr>
            </w:pPr>
            <w:r w:rsidRPr="00C42E47">
              <w:rPr>
                <w:rFonts w:asciiTheme="minorHAnsi" w:hAnsiTheme="minorHAnsi" w:cstheme="minorHAnsi"/>
                <w:bCs/>
                <w:iCs/>
                <w:color w:val="000000"/>
                <w:sz w:val="22"/>
                <w:szCs w:val="22"/>
              </w:rPr>
              <w:t>gdzie:</w:t>
            </w:r>
          </w:p>
          <w:p w:rsidR="006D3C77" w:rsidRPr="00C42E47" w:rsidRDefault="006D3C77" w:rsidP="00432E31">
            <w:pPr>
              <w:spacing w:before="120" w:after="120" w:line="276" w:lineRule="auto"/>
              <w:jc w:val="both"/>
              <w:outlineLvl w:val="1"/>
              <w:rPr>
                <w:rFonts w:asciiTheme="minorHAnsi" w:hAnsiTheme="minorHAnsi" w:cstheme="minorHAnsi"/>
                <w:bCs/>
                <w:iCs/>
                <w:color w:val="000000"/>
                <w:sz w:val="22"/>
                <w:szCs w:val="22"/>
              </w:rPr>
            </w:pPr>
            <w:r w:rsidRPr="00C42E47">
              <w:rPr>
                <w:rFonts w:asciiTheme="minorHAnsi" w:hAnsiTheme="minorHAnsi" w:cstheme="minorHAnsi"/>
                <w:bCs/>
                <w:iCs/>
                <w:color w:val="000000"/>
                <w:sz w:val="22"/>
                <w:szCs w:val="22"/>
              </w:rPr>
              <w:t xml:space="preserve">- </w:t>
            </w:r>
            <w:proofErr w:type="spellStart"/>
            <w:r w:rsidRPr="00C42E47">
              <w:rPr>
                <w:rFonts w:asciiTheme="minorHAnsi" w:hAnsiTheme="minorHAnsi" w:cstheme="minorHAnsi"/>
                <w:bCs/>
                <w:iCs/>
                <w:color w:val="000000"/>
                <w:sz w:val="22"/>
                <w:szCs w:val="22"/>
              </w:rPr>
              <w:t>Cmin</w:t>
            </w:r>
            <w:proofErr w:type="spellEnd"/>
            <w:r w:rsidRPr="00C42E47">
              <w:rPr>
                <w:rFonts w:asciiTheme="minorHAnsi" w:hAnsiTheme="minorHAnsi" w:cstheme="minorHAnsi"/>
                <w:bCs/>
                <w:iCs/>
                <w:color w:val="000000"/>
                <w:sz w:val="22"/>
                <w:szCs w:val="22"/>
              </w:rPr>
              <w:t xml:space="preserve"> - najniższa cena spośród wszystkich ofert</w:t>
            </w:r>
          </w:p>
          <w:p w:rsidR="006D3C77" w:rsidRPr="00C42E47" w:rsidRDefault="006D3C77" w:rsidP="00432E31">
            <w:pPr>
              <w:spacing w:before="120" w:after="120" w:line="276" w:lineRule="auto"/>
              <w:jc w:val="both"/>
              <w:outlineLvl w:val="1"/>
              <w:rPr>
                <w:rFonts w:asciiTheme="minorHAnsi" w:hAnsiTheme="minorHAnsi" w:cstheme="minorHAnsi"/>
                <w:bCs/>
                <w:iCs/>
                <w:sz w:val="22"/>
                <w:szCs w:val="22"/>
              </w:rPr>
            </w:pPr>
            <w:r w:rsidRPr="00C42E47">
              <w:rPr>
                <w:rFonts w:asciiTheme="minorHAnsi" w:hAnsiTheme="minorHAnsi" w:cstheme="minorHAnsi"/>
                <w:bCs/>
                <w:iCs/>
                <w:color w:val="000000"/>
                <w:sz w:val="22"/>
                <w:szCs w:val="22"/>
              </w:rPr>
              <w:t xml:space="preserve">- </w:t>
            </w:r>
            <w:proofErr w:type="spellStart"/>
            <w:r w:rsidRPr="00C42E47">
              <w:rPr>
                <w:rFonts w:asciiTheme="minorHAnsi" w:hAnsiTheme="minorHAnsi" w:cstheme="minorHAnsi"/>
                <w:bCs/>
                <w:iCs/>
                <w:color w:val="000000"/>
                <w:sz w:val="22"/>
                <w:szCs w:val="22"/>
              </w:rPr>
              <w:t>Cof</w:t>
            </w:r>
            <w:proofErr w:type="spellEnd"/>
            <w:r w:rsidRPr="00C42E47">
              <w:rPr>
                <w:rFonts w:asciiTheme="minorHAnsi" w:hAnsiTheme="minorHAnsi" w:cstheme="minorHAnsi"/>
                <w:bCs/>
                <w:iCs/>
                <w:color w:val="000000"/>
                <w:sz w:val="22"/>
                <w:szCs w:val="22"/>
              </w:rPr>
              <w:t xml:space="preserve"> -  cena podana w ofercie</w:t>
            </w:r>
          </w:p>
        </w:tc>
      </w:tr>
    </w:tbl>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cy poprawi w ofercie:</w:t>
      </w:r>
    </w:p>
    <w:p w:rsidR="001350D3" w:rsidRPr="00C42E47"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oczywiste omyłki pisarskie,</w:t>
      </w:r>
    </w:p>
    <w:p w:rsidR="001350D3" w:rsidRPr="00C42E47"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oczywiste omyłki rachunkowe, z uwzgl</w:t>
      </w:r>
      <w:r w:rsidRPr="00C42E47">
        <w:rPr>
          <w:rFonts w:asciiTheme="minorHAnsi" w:eastAsia="TimesNewRoman" w:hAnsiTheme="minorHAnsi" w:cstheme="minorHAnsi"/>
          <w:sz w:val="22"/>
          <w:szCs w:val="22"/>
        </w:rPr>
        <w:t>ę</w:t>
      </w:r>
      <w:r w:rsidRPr="00C42E47">
        <w:rPr>
          <w:rFonts w:asciiTheme="minorHAnsi" w:hAnsiTheme="minorHAnsi" w:cstheme="minorHAnsi"/>
          <w:sz w:val="22"/>
          <w:szCs w:val="22"/>
        </w:rPr>
        <w:t>dnieniem konsekwencji rachunkowych dokonanych poprawek,</w:t>
      </w:r>
    </w:p>
    <w:p w:rsidR="001350D3" w:rsidRPr="00C42E47" w:rsidRDefault="001350D3" w:rsidP="00C13012">
      <w:pPr>
        <w:pStyle w:val="Nagwek2"/>
        <w:numPr>
          <w:ilvl w:val="0"/>
          <w:numId w:val="19"/>
        </w:numPr>
        <w:tabs>
          <w:tab w:val="left" w:pos="708"/>
        </w:tabs>
        <w:spacing w:after="0" w:line="276" w:lineRule="auto"/>
        <w:rPr>
          <w:rFonts w:asciiTheme="minorHAnsi" w:hAnsiTheme="minorHAnsi" w:cstheme="minorHAnsi"/>
          <w:sz w:val="22"/>
          <w:szCs w:val="22"/>
        </w:rPr>
      </w:pPr>
      <w:r w:rsidRPr="00C42E47">
        <w:rPr>
          <w:rFonts w:asciiTheme="minorHAnsi" w:hAnsiTheme="minorHAnsi" w:cstheme="minorHAnsi"/>
          <w:sz w:val="22"/>
          <w:szCs w:val="22"/>
        </w:rPr>
        <w:t xml:space="preserve">inne omyłki polegające na niezgodności oferty z dokumentami zamówienia, niepowodujące istotnych zmian w treści oferty </w:t>
      </w:r>
    </w:p>
    <w:p w:rsidR="001350D3" w:rsidRPr="00C42E47" w:rsidRDefault="001350D3"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niezwłocznie zawiadamiaj</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c o tym Wykonawc</w:t>
      </w:r>
      <w:r w:rsidRPr="00C42E47">
        <w:rPr>
          <w:rFonts w:asciiTheme="minorHAnsi" w:eastAsia="TimesNewRoman" w:hAnsiTheme="minorHAnsi" w:cstheme="minorHAnsi"/>
          <w:sz w:val="22"/>
          <w:szCs w:val="22"/>
        </w:rPr>
        <w:t>ę</w:t>
      </w:r>
      <w:r w:rsidRPr="00C42E47">
        <w:rPr>
          <w:rFonts w:asciiTheme="minorHAnsi" w:hAnsiTheme="minorHAnsi" w:cstheme="minorHAnsi"/>
          <w:sz w:val="22"/>
          <w:szCs w:val="22"/>
        </w:rPr>
        <w:t>, którego oferta została poprawiona.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Obowiązek wykazania, że oferta nie zawiera rażąco niskiej ceny spoczywa na Wykonawcy.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odrzuci ofertę Wykonawcy, który nie udzielił wyjaśnień w wyznaczonym terminie, lub jeżeli złożone wyjaśnienia wraz z dowodami nie uzasadniają rażąco niskiej ceny tej oferty.</w:t>
      </w:r>
    </w:p>
    <w:p w:rsidR="001350D3" w:rsidRPr="00C42E47" w:rsidRDefault="001350D3" w:rsidP="00C13012">
      <w:pPr>
        <w:pStyle w:val="Nagwek1"/>
        <w:spacing w:line="276" w:lineRule="auto"/>
        <w:rPr>
          <w:rFonts w:asciiTheme="minorHAnsi" w:hAnsiTheme="minorHAnsi" w:cstheme="minorHAnsi"/>
          <w:sz w:val="22"/>
          <w:szCs w:val="22"/>
        </w:rPr>
      </w:pPr>
      <w:bookmarkStart w:id="66" w:name="_Toc258314256"/>
      <w:r w:rsidRPr="00C42E47">
        <w:rPr>
          <w:rFonts w:asciiTheme="minorHAnsi" w:hAnsiTheme="minorHAnsi" w:cstheme="minorHAnsi"/>
          <w:sz w:val="22"/>
          <w:szCs w:val="22"/>
        </w:rPr>
        <w:lastRenderedPageBreak/>
        <w:t>UDZIELENIE ZAMÓWIENIA</w:t>
      </w:r>
      <w:bookmarkEnd w:id="66"/>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C42E47" w:rsidRDefault="001350D3" w:rsidP="00C13012">
      <w:pPr>
        <w:pStyle w:val="Nagwek2"/>
        <w:spacing w:line="276" w:lineRule="auto"/>
        <w:rPr>
          <w:rFonts w:asciiTheme="minorHAnsi" w:hAnsiTheme="minorHAnsi" w:cstheme="minorHAnsi"/>
          <w:b/>
          <w:sz w:val="22"/>
          <w:szCs w:val="22"/>
        </w:rPr>
      </w:pPr>
      <w:r w:rsidRPr="00C42E47">
        <w:rPr>
          <w:rFonts w:asciiTheme="minorHAnsi" w:hAnsiTheme="minorHAnsi" w:cs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xml:space="preserve"> oraz udostępni je na stronie internetowej prowadzonego postępowania </w:t>
      </w:r>
      <w:r w:rsidR="006D3C77" w:rsidRPr="00C42E47">
        <w:rPr>
          <w:rFonts w:asciiTheme="minorHAnsi" w:hAnsiTheme="minorHAnsi" w:cstheme="minorHAnsi"/>
          <w:color w:val="0000FF"/>
          <w:sz w:val="22"/>
          <w:szCs w:val="22"/>
          <w:u w:val="single"/>
        </w:rPr>
        <w:t>www.falkiewicza.pl</w:t>
      </w:r>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color w:val="auto"/>
          <w:sz w:val="22"/>
          <w:szCs w:val="22"/>
        </w:rPr>
      </w:pPr>
      <w:r w:rsidRPr="00C42E47">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C42E47" w:rsidRDefault="001350D3" w:rsidP="00C13012">
      <w:pPr>
        <w:pStyle w:val="Nagwek1"/>
        <w:spacing w:line="276" w:lineRule="auto"/>
        <w:rPr>
          <w:rFonts w:asciiTheme="minorHAnsi" w:hAnsiTheme="minorHAnsi" w:cstheme="minorHAnsi"/>
          <w:sz w:val="22"/>
          <w:szCs w:val="22"/>
        </w:rPr>
      </w:pPr>
      <w:bookmarkStart w:id="67" w:name="_Toc258314257"/>
      <w:r w:rsidRPr="00C42E47">
        <w:rPr>
          <w:rFonts w:asciiTheme="minorHAnsi" w:hAnsiTheme="minorHAnsi" w:cstheme="minorHAnsi"/>
          <w:sz w:val="22"/>
          <w:szCs w:val="22"/>
        </w:rPr>
        <w:t>Informacje o formalno</w:t>
      </w:r>
      <w:r w:rsidRPr="00C42E47">
        <w:rPr>
          <w:rFonts w:asciiTheme="minorHAnsi" w:eastAsia="TimesNewRoman" w:hAnsiTheme="minorHAnsi" w:cstheme="minorHAnsi"/>
          <w:sz w:val="22"/>
          <w:szCs w:val="22"/>
        </w:rPr>
        <w:t>ś</w:t>
      </w:r>
      <w:r w:rsidRPr="00C42E47">
        <w:rPr>
          <w:rFonts w:asciiTheme="minorHAnsi" w:hAnsiTheme="minorHAnsi" w:cstheme="minorHAnsi"/>
          <w:sz w:val="22"/>
          <w:szCs w:val="22"/>
        </w:rPr>
        <w:t>ciach, jakie</w:t>
      </w:r>
      <w:r w:rsidRPr="00C42E47">
        <w:rPr>
          <w:rFonts w:asciiTheme="minorHAnsi" w:hAnsiTheme="minorHAnsi" w:cstheme="minorHAnsi"/>
          <w:sz w:val="22"/>
          <w:szCs w:val="22"/>
          <w:lang w:val="pl-PL"/>
        </w:rPr>
        <w:t xml:space="preserve"> muszą zostać dopełnione </w:t>
      </w:r>
      <w:r w:rsidRPr="00C42E47">
        <w:rPr>
          <w:rFonts w:asciiTheme="minorHAnsi" w:hAnsiTheme="minorHAnsi" w:cstheme="minorHAnsi"/>
          <w:sz w:val="22"/>
          <w:szCs w:val="22"/>
        </w:rPr>
        <w:t>po wyborze oferty w celu zawarcia umowy w sprawie zamówienia publicznego</w:t>
      </w:r>
      <w:bookmarkEnd w:id="67"/>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Zamawiający zawrze umowę w sprawie zamówienia publicznego, w terminie i na zasadach określonych w art. 308 ust. 2 i 3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Zamawiający poinformuje Wykonawcę, któremu zostanie udzielone zamówienie, o miejscu i terminie zawarcia umowy.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Przed zawarciem umowy Wykonawca, na wezwanie Zamawiającego, zobowiązany jest do podania wszelkich informacji niezbędnych do wypełnienia treści umowy.</w:t>
      </w:r>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bookmarkStart w:id="68" w:name="_Toc258314258"/>
      <w:r w:rsidRPr="00C42E47">
        <w:rPr>
          <w:rFonts w:asciiTheme="minorHAnsi" w:hAnsiTheme="minorHAnsi" w:cstheme="minorHAnsi"/>
          <w:sz w:val="22"/>
          <w:szCs w:val="22"/>
        </w:rPr>
        <w:t>Wymagania dotycz</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ce zabezpieczenia nale</w:t>
      </w:r>
      <w:r w:rsidRPr="00C42E47">
        <w:rPr>
          <w:rFonts w:asciiTheme="minorHAnsi" w:eastAsia="TimesNewRoman" w:hAnsiTheme="minorHAnsi" w:cstheme="minorHAnsi"/>
          <w:sz w:val="22"/>
          <w:szCs w:val="22"/>
        </w:rPr>
        <w:t>ż</w:t>
      </w:r>
      <w:r w:rsidRPr="00C42E47">
        <w:rPr>
          <w:rFonts w:asciiTheme="minorHAnsi" w:hAnsiTheme="minorHAnsi" w:cstheme="minorHAnsi"/>
          <w:sz w:val="22"/>
          <w:szCs w:val="22"/>
        </w:rPr>
        <w:t>ytego wykonania umowy</w:t>
      </w:r>
      <w:bookmarkEnd w:id="68"/>
    </w:p>
    <w:p w:rsidR="001350D3" w:rsidRPr="00C42E47" w:rsidRDefault="006D3C77"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W danym postępowaniu wniesienie zabezpieczenie należytego wykonania umowy nie jest wymagane.</w:t>
      </w:r>
    </w:p>
    <w:p w:rsidR="001350D3" w:rsidRPr="00C42E47" w:rsidRDefault="001350D3" w:rsidP="00C13012">
      <w:pPr>
        <w:pStyle w:val="Nagwek1"/>
        <w:spacing w:line="276" w:lineRule="auto"/>
        <w:rPr>
          <w:rFonts w:asciiTheme="minorHAnsi" w:hAnsiTheme="minorHAnsi" w:cstheme="minorHAnsi"/>
          <w:sz w:val="22"/>
          <w:szCs w:val="22"/>
        </w:rPr>
      </w:pPr>
      <w:bookmarkStart w:id="69" w:name="_Toc258314259"/>
      <w:r w:rsidRPr="00C42E47">
        <w:rPr>
          <w:rFonts w:asciiTheme="minorHAnsi" w:hAnsiTheme="minorHAnsi" w:cstheme="minorHAnsi"/>
          <w:sz w:val="22"/>
          <w:szCs w:val="22"/>
          <w:lang w:val="pl-PL"/>
        </w:rPr>
        <w:t xml:space="preserve">projektowane postanowienia </w:t>
      </w:r>
      <w:r w:rsidRPr="00C42E47">
        <w:rPr>
          <w:rFonts w:asciiTheme="minorHAnsi" w:hAnsiTheme="minorHAnsi" w:cstheme="minorHAnsi"/>
          <w:sz w:val="22"/>
          <w:szCs w:val="22"/>
        </w:rPr>
        <w:t xml:space="preserve">umowy w sprawie zamówienia publicznego, </w:t>
      </w:r>
      <w:r w:rsidRPr="00C42E47">
        <w:rPr>
          <w:rFonts w:asciiTheme="minorHAnsi" w:hAnsiTheme="minorHAnsi" w:cstheme="minorHAnsi"/>
          <w:sz w:val="22"/>
          <w:szCs w:val="22"/>
          <w:lang w:val="pl-PL"/>
        </w:rPr>
        <w:t xml:space="preserve">które zostaną wprowadzone do umowy w </w:t>
      </w:r>
      <w:r w:rsidRPr="00C42E47">
        <w:rPr>
          <w:rFonts w:asciiTheme="minorHAnsi" w:hAnsiTheme="minorHAnsi" w:cstheme="minorHAnsi"/>
          <w:sz w:val="22"/>
          <w:szCs w:val="22"/>
        </w:rPr>
        <w:t>sprawie zamówienia publicznego</w:t>
      </w:r>
      <w:bookmarkEnd w:id="69"/>
    </w:p>
    <w:p w:rsidR="001350D3" w:rsidRPr="00C42E47" w:rsidRDefault="001350D3" w:rsidP="00C13012">
      <w:pPr>
        <w:pStyle w:val="Nagwek2"/>
        <w:spacing w:line="276" w:lineRule="auto"/>
        <w:rPr>
          <w:rFonts w:asciiTheme="minorHAnsi" w:hAnsiTheme="minorHAnsi" w:cstheme="minorHAnsi"/>
          <w:sz w:val="22"/>
          <w:szCs w:val="22"/>
        </w:rPr>
      </w:pPr>
      <w:r w:rsidRPr="00C42E47">
        <w:rPr>
          <w:rFonts w:asciiTheme="minorHAnsi" w:hAnsiTheme="minorHAnsi" w:cstheme="minorHAnsi"/>
          <w:sz w:val="22"/>
          <w:szCs w:val="22"/>
        </w:rPr>
        <w:t xml:space="preserve">Wzór umowy stanowi załącznik do niniejszej SWZ. </w:t>
      </w:r>
    </w:p>
    <w:p w:rsidR="001350D3" w:rsidRPr="00C42E47" w:rsidRDefault="006D3C77" w:rsidP="00C13012">
      <w:pPr>
        <w:pStyle w:val="Nagwek2"/>
        <w:numPr>
          <w:ilvl w:val="0"/>
          <w:numId w:val="0"/>
        </w:numPr>
        <w:tabs>
          <w:tab w:val="left" w:pos="708"/>
        </w:tabs>
        <w:spacing w:line="276" w:lineRule="auto"/>
        <w:ind w:left="680"/>
        <w:rPr>
          <w:rFonts w:asciiTheme="minorHAnsi" w:hAnsiTheme="minorHAnsi" w:cstheme="minorHAnsi"/>
          <w:sz w:val="22"/>
          <w:szCs w:val="22"/>
        </w:rPr>
      </w:pPr>
      <w:r w:rsidRPr="00C42E47">
        <w:rPr>
          <w:rFonts w:asciiTheme="minorHAnsi" w:hAnsiTheme="minorHAnsi" w:cstheme="minorHAnsi"/>
          <w:sz w:val="22"/>
          <w:szCs w:val="22"/>
        </w:rPr>
        <w:t xml:space="preserve">Zakazuje się istotnych zmian postanowień zawartej umowy w stosunku do treści oferty, na podstawie której dokonano wyboru Wykonawcy. </w:t>
      </w:r>
    </w:p>
    <w:p w:rsidR="001350D3" w:rsidRPr="00C42E47" w:rsidRDefault="001350D3" w:rsidP="00C13012">
      <w:pPr>
        <w:pStyle w:val="Nagwek1"/>
        <w:spacing w:line="276" w:lineRule="auto"/>
        <w:rPr>
          <w:rFonts w:asciiTheme="minorHAnsi" w:hAnsiTheme="minorHAnsi" w:cstheme="minorHAnsi"/>
          <w:sz w:val="22"/>
          <w:szCs w:val="22"/>
        </w:rPr>
      </w:pPr>
      <w:bookmarkStart w:id="70" w:name="_Toc258314260"/>
      <w:r w:rsidRPr="00C42E47">
        <w:rPr>
          <w:rFonts w:asciiTheme="minorHAnsi" w:hAnsiTheme="minorHAnsi" w:cstheme="minorHAnsi"/>
          <w:sz w:val="22"/>
          <w:szCs w:val="22"/>
        </w:rPr>
        <w:t xml:space="preserve">Pouczenie o </w:t>
      </w:r>
      <w:r w:rsidRPr="00C42E47">
        <w:rPr>
          <w:rFonts w:asciiTheme="minorHAnsi" w:eastAsia="TimesNewRoman" w:hAnsiTheme="minorHAnsi" w:cstheme="minorHAnsi"/>
          <w:sz w:val="22"/>
          <w:szCs w:val="22"/>
        </w:rPr>
        <w:t>ś</w:t>
      </w:r>
      <w:r w:rsidRPr="00C42E47">
        <w:rPr>
          <w:rFonts w:asciiTheme="minorHAnsi" w:hAnsiTheme="minorHAnsi" w:cstheme="minorHAnsi"/>
          <w:sz w:val="22"/>
          <w:szCs w:val="22"/>
        </w:rPr>
        <w:t>rodkach ochrony prawnej przysługuj</w:t>
      </w:r>
      <w:r w:rsidRPr="00C42E47">
        <w:rPr>
          <w:rFonts w:asciiTheme="minorHAnsi" w:eastAsia="TimesNewRoman" w:hAnsiTheme="minorHAnsi" w:cstheme="minorHAnsi"/>
          <w:sz w:val="22"/>
          <w:szCs w:val="22"/>
        </w:rPr>
        <w:t>ą</w:t>
      </w:r>
      <w:r w:rsidRPr="00C42E47">
        <w:rPr>
          <w:rFonts w:asciiTheme="minorHAnsi" w:hAnsiTheme="minorHAnsi" w:cstheme="minorHAnsi"/>
          <w:sz w:val="22"/>
          <w:szCs w:val="22"/>
        </w:rPr>
        <w:t>cych Wykonawcy</w:t>
      </w:r>
      <w:bookmarkEnd w:id="70"/>
    </w:p>
    <w:p w:rsidR="001350D3" w:rsidRPr="00C42E47" w:rsidRDefault="001350D3" w:rsidP="00C13012">
      <w:pPr>
        <w:pStyle w:val="Nagwek2"/>
        <w:numPr>
          <w:ilvl w:val="0"/>
          <w:numId w:val="0"/>
        </w:numPr>
        <w:tabs>
          <w:tab w:val="left" w:pos="708"/>
        </w:tabs>
        <w:spacing w:line="276" w:lineRule="auto"/>
        <w:ind w:left="431"/>
        <w:rPr>
          <w:rFonts w:asciiTheme="minorHAnsi" w:hAnsiTheme="minorHAnsi" w:cstheme="minorHAnsi"/>
          <w:sz w:val="22"/>
          <w:szCs w:val="22"/>
        </w:rPr>
      </w:pPr>
      <w:r w:rsidRPr="00C42E47">
        <w:rPr>
          <w:rFonts w:asciiTheme="minorHAnsi" w:hAnsiTheme="minorHAnsi" w:cstheme="minorHAnsi"/>
          <w:sz w:val="22"/>
          <w:szCs w:val="22"/>
        </w:rPr>
        <w:lastRenderedPageBreak/>
        <w:t xml:space="preserve">Wykonawcom, a także innemu podmiotowi, jeżeli ma lub miał interes w uzyskaniu zamówienia oraz poniósł lub może ponieść szkodę w wyniku naruszenia przez zamawiającego przepisów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 xml:space="preserve">, przysługują środki ochrony prawnej na zasadach przewidzianych w art. 505 – 590 ustawy </w:t>
      </w:r>
      <w:proofErr w:type="spellStart"/>
      <w:r w:rsidRPr="00C42E47">
        <w:rPr>
          <w:rFonts w:asciiTheme="minorHAnsi" w:hAnsiTheme="minorHAnsi" w:cstheme="minorHAnsi"/>
          <w:sz w:val="22"/>
          <w:szCs w:val="22"/>
        </w:rPr>
        <w:t>Pzp</w:t>
      </w:r>
      <w:proofErr w:type="spellEnd"/>
      <w:r w:rsidRPr="00C42E47">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rPr>
        <w:t>Aukcja elektroniczna</w:t>
      </w:r>
    </w:p>
    <w:p w:rsidR="001350D3" w:rsidRPr="00085DEF" w:rsidRDefault="001350D3" w:rsidP="00C13012">
      <w:pPr>
        <w:pStyle w:val="Nagwek2"/>
        <w:spacing w:line="276" w:lineRule="auto"/>
        <w:rPr>
          <w:rFonts w:asciiTheme="minorHAnsi" w:hAnsiTheme="minorHAnsi" w:cstheme="minorHAnsi"/>
          <w:sz w:val="22"/>
          <w:szCs w:val="22"/>
        </w:rPr>
      </w:pPr>
      <w:r w:rsidRPr="00085DEF">
        <w:rPr>
          <w:rFonts w:asciiTheme="minorHAnsi" w:hAnsiTheme="minorHAnsi" w:cstheme="minorHAnsi"/>
          <w:sz w:val="22"/>
          <w:szCs w:val="22"/>
        </w:rPr>
        <w:t xml:space="preserve">Zamawiający nie przewiduje przeprowadzenia aukcji elektronicznej, o której mowa w art. 308 ust. 1 ustawy </w:t>
      </w:r>
      <w:proofErr w:type="spellStart"/>
      <w:r w:rsidRPr="00085DEF">
        <w:rPr>
          <w:rFonts w:asciiTheme="minorHAnsi" w:hAnsiTheme="minorHAnsi" w:cstheme="minorHAnsi"/>
          <w:sz w:val="22"/>
          <w:szCs w:val="22"/>
        </w:rPr>
        <w:t>Pzp</w:t>
      </w:r>
      <w:proofErr w:type="spellEnd"/>
      <w:r w:rsidRPr="00085DEF">
        <w:rPr>
          <w:rFonts w:asciiTheme="minorHAnsi" w:hAnsiTheme="minorHAnsi" w:cstheme="minorHAnsi"/>
          <w:sz w:val="22"/>
          <w:szCs w:val="22"/>
        </w:rPr>
        <w:t>.</w:t>
      </w:r>
    </w:p>
    <w:p w:rsidR="001350D3" w:rsidRPr="00C42E47" w:rsidRDefault="001350D3" w:rsidP="00C13012">
      <w:pPr>
        <w:pStyle w:val="Nagwek1"/>
        <w:spacing w:line="276" w:lineRule="auto"/>
        <w:rPr>
          <w:rFonts w:asciiTheme="minorHAnsi" w:hAnsiTheme="minorHAnsi" w:cstheme="minorHAnsi"/>
          <w:sz w:val="22"/>
          <w:szCs w:val="22"/>
        </w:rPr>
      </w:pPr>
      <w:r w:rsidRPr="00C42E47">
        <w:rPr>
          <w:rFonts w:asciiTheme="minorHAnsi" w:hAnsiTheme="minorHAnsi" w:cstheme="minorHAnsi"/>
          <w:sz w:val="22"/>
          <w:szCs w:val="22"/>
          <w:lang w:val="pl-PL"/>
        </w:rPr>
        <w:t>Ochrona danych osobowych</w:t>
      </w:r>
    </w:p>
    <w:p w:rsidR="001350D3" w:rsidRPr="009B33A5" w:rsidRDefault="001350D3" w:rsidP="00C13012">
      <w:pPr>
        <w:pStyle w:val="Nagwek2"/>
        <w:spacing w:line="276" w:lineRule="auto"/>
        <w:rPr>
          <w:rFonts w:asciiTheme="minorHAnsi" w:hAnsiTheme="minorHAnsi" w:cstheme="minorHAnsi"/>
          <w:sz w:val="22"/>
          <w:szCs w:val="22"/>
        </w:rPr>
      </w:pPr>
      <w:bookmarkStart w:id="71" w:name="_Hlk515367328"/>
      <w:r w:rsidRPr="009B33A5">
        <w:rPr>
          <w:rFonts w:asciiTheme="minorHAnsi" w:hAnsiTheme="minorHAnsi" w:cs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9B33A5">
        <w:rPr>
          <w:rFonts w:asciiTheme="minorHAnsi" w:hAnsiTheme="minorHAnsi" w:cstheme="minorHAnsi"/>
          <w:sz w:val="22"/>
          <w:szCs w:val="22"/>
        </w:rPr>
        <w:t>Dz.Urz</w:t>
      </w:r>
      <w:proofErr w:type="spellEnd"/>
      <w:r w:rsidRPr="009B33A5">
        <w:rPr>
          <w:rFonts w:asciiTheme="minorHAnsi" w:hAnsiTheme="minorHAnsi" w:cstheme="minorHAnsi"/>
          <w:sz w:val="22"/>
          <w:szCs w:val="22"/>
        </w:rPr>
        <w:t>. UE L 119 z 4 maja 2016 r.), dalej: RODO, tym samym dane osobowe podane przez Wykonawcę będą przetwarzane zgodnie z RODO oraz zgodnie z przepisami krajowymi.</w:t>
      </w:r>
    </w:p>
    <w:p w:rsidR="001350D3" w:rsidRPr="009B33A5" w:rsidRDefault="001350D3" w:rsidP="00C13012">
      <w:pPr>
        <w:pStyle w:val="Nagwek2"/>
        <w:spacing w:line="276" w:lineRule="auto"/>
        <w:rPr>
          <w:rFonts w:asciiTheme="minorHAnsi" w:hAnsiTheme="minorHAnsi" w:cstheme="minorHAnsi"/>
          <w:sz w:val="22"/>
          <w:szCs w:val="22"/>
        </w:rPr>
      </w:pPr>
      <w:r w:rsidRPr="009B33A5">
        <w:rPr>
          <w:rFonts w:asciiTheme="minorHAnsi" w:hAnsiTheme="minorHAnsi" w:cstheme="minorHAnsi"/>
          <w:sz w:val="22"/>
          <w:szCs w:val="22"/>
        </w:rPr>
        <w:t>Zamawiający informuje, że:</w:t>
      </w:r>
    </w:p>
    <w:p w:rsidR="006D3C77" w:rsidRPr="009B33A5" w:rsidRDefault="001350D3" w:rsidP="00C13012">
      <w:pPr>
        <w:pStyle w:val="Nagwek2"/>
        <w:numPr>
          <w:ilvl w:val="0"/>
          <w:numId w:val="22"/>
        </w:numPr>
        <w:tabs>
          <w:tab w:val="left" w:pos="708"/>
        </w:tabs>
        <w:spacing w:after="0" w:line="276" w:lineRule="auto"/>
        <w:rPr>
          <w:rFonts w:asciiTheme="minorHAnsi" w:hAnsiTheme="minorHAnsi" w:cstheme="minorHAnsi"/>
          <w:b/>
          <w:bCs w:val="0"/>
          <w:iCs w:val="0"/>
          <w:sz w:val="22"/>
          <w:szCs w:val="22"/>
        </w:rPr>
      </w:pPr>
      <w:r w:rsidRPr="009B33A5">
        <w:rPr>
          <w:rFonts w:asciiTheme="minorHAnsi" w:hAnsiTheme="minorHAnsi" w:cstheme="minorHAnsi"/>
          <w:sz w:val="22"/>
          <w:szCs w:val="22"/>
        </w:rPr>
        <w:t xml:space="preserve">administratorem </w:t>
      </w:r>
      <w:r w:rsidRPr="009B33A5">
        <w:rPr>
          <w:rFonts w:asciiTheme="minorHAnsi" w:hAnsiTheme="minorHAnsi" w:cstheme="minorHAnsi"/>
          <w:bCs w:val="0"/>
          <w:iCs w:val="0"/>
          <w:sz w:val="22"/>
          <w:szCs w:val="22"/>
        </w:rPr>
        <w:t xml:space="preserve">danych osobowych Wykonawcy jest </w:t>
      </w:r>
      <w:r w:rsidR="006D3C77" w:rsidRPr="009B33A5">
        <w:rPr>
          <w:rFonts w:asciiTheme="minorHAnsi" w:hAnsiTheme="minorHAnsi" w:cstheme="minorHAnsi"/>
          <w:b/>
          <w:bCs w:val="0"/>
          <w:iCs w:val="0"/>
          <w:sz w:val="22"/>
          <w:szCs w:val="22"/>
        </w:rPr>
        <w:t>Szpital Specjalistyczny</w:t>
      </w:r>
    </w:p>
    <w:p w:rsidR="001350D3" w:rsidRPr="009B33A5" w:rsidRDefault="006D3C77" w:rsidP="00C13012">
      <w:pPr>
        <w:pStyle w:val="Nagwek2"/>
        <w:numPr>
          <w:ilvl w:val="0"/>
          <w:numId w:val="22"/>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b/>
          <w:bCs w:val="0"/>
          <w:iCs w:val="0"/>
          <w:sz w:val="22"/>
          <w:szCs w:val="22"/>
        </w:rPr>
        <w:t>im. A. Falkiewicza we Wrocławiu</w:t>
      </w:r>
      <w:r w:rsidR="001350D3" w:rsidRPr="009B33A5">
        <w:rPr>
          <w:rFonts w:asciiTheme="minorHAnsi" w:eastAsia="Calibri" w:hAnsiTheme="minorHAnsi" w:cstheme="minorHAnsi"/>
          <w:bCs w:val="0"/>
          <w:iCs w:val="0"/>
          <w:sz w:val="22"/>
          <w:szCs w:val="22"/>
          <w:lang w:eastAsia="en-US"/>
        </w:rPr>
        <w:t xml:space="preserve">, </w:t>
      </w:r>
      <w:r w:rsidRPr="009B33A5">
        <w:rPr>
          <w:rFonts w:asciiTheme="minorHAnsi" w:eastAsia="Calibri" w:hAnsiTheme="minorHAnsi" w:cstheme="minorHAnsi"/>
          <w:bCs w:val="0"/>
          <w:iCs w:val="0"/>
          <w:sz w:val="22"/>
          <w:szCs w:val="22"/>
          <w:lang w:eastAsia="en-US"/>
        </w:rPr>
        <w:t>Warszawska</w:t>
      </w:r>
      <w:r w:rsidR="001350D3" w:rsidRPr="009B33A5">
        <w:rPr>
          <w:rFonts w:asciiTheme="minorHAnsi" w:hAnsiTheme="minorHAnsi" w:cstheme="minorHAnsi"/>
          <w:bCs w:val="0"/>
          <w:iCs w:val="0"/>
          <w:sz w:val="22"/>
          <w:szCs w:val="22"/>
        </w:rPr>
        <w:t xml:space="preserve"> </w:t>
      </w:r>
      <w:r w:rsidRPr="009B33A5">
        <w:rPr>
          <w:rFonts w:asciiTheme="minorHAnsi" w:hAnsiTheme="minorHAnsi" w:cstheme="minorHAnsi"/>
          <w:bCs w:val="0"/>
          <w:iCs w:val="0"/>
          <w:sz w:val="22"/>
          <w:szCs w:val="22"/>
        </w:rPr>
        <w:t>2</w:t>
      </w:r>
      <w:r w:rsidR="001350D3" w:rsidRPr="009B33A5">
        <w:rPr>
          <w:rFonts w:asciiTheme="minorHAnsi" w:hAnsiTheme="minorHAnsi" w:cstheme="minorHAnsi"/>
          <w:bCs w:val="0"/>
          <w:iCs w:val="0"/>
          <w:sz w:val="22"/>
          <w:szCs w:val="22"/>
        </w:rPr>
        <w:t xml:space="preserve"> , </w:t>
      </w:r>
      <w:r w:rsidRPr="009B33A5">
        <w:rPr>
          <w:rFonts w:asciiTheme="minorHAnsi" w:hAnsiTheme="minorHAnsi" w:cstheme="minorHAnsi"/>
          <w:bCs w:val="0"/>
          <w:iCs w:val="0"/>
          <w:sz w:val="22"/>
          <w:szCs w:val="22"/>
        </w:rPr>
        <w:t>52-114</w:t>
      </w:r>
      <w:r w:rsidR="001350D3" w:rsidRPr="009B33A5">
        <w:rPr>
          <w:rFonts w:asciiTheme="minorHAnsi" w:hAnsiTheme="minorHAnsi" w:cstheme="minorHAnsi"/>
          <w:bCs w:val="0"/>
          <w:iCs w:val="0"/>
          <w:sz w:val="22"/>
          <w:szCs w:val="22"/>
        </w:rPr>
        <w:t xml:space="preserve"> </w:t>
      </w:r>
      <w:r w:rsidRPr="009B33A5">
        <w:rPr>
          <w:rFonts w:asciiTheme="minorHAnsi" w:hAnsiTheme="minorHAnsi" w:cstheme="minorHAnsi"/>
          <w:bCs w:val="0"/>
          <w:iCs w:val="0"/>
          <w:sz w:val="22"/>
          <w:szCs w:val="22"/>
        </w:rPr>
        <w:t>Wrocław</w:t>
      </w:r>
      <w:r w:rsidR="001350D3" w:rsidRPr="009B33A5">
        <w:rPr>
          <w:rFonts w:asciiTheme="minorHAnsi" w:hAnsiTheme="minorHAnsi" w:cstheme="minorHAnsi"/>
          <w:sz w:val="22"/>
          <w:szCs w:val="22"/>
        </w:rPr>
        <w:t>.</w:t>
      </w:r>
    </w:p>
    <w:p w:rsidR="001350D3" w:rsidRPr="009B33A5" w:rsidRDefault="001350D3" w:rsidP="00C13012">
      <w:pPr>
        <w:pStyle w:val="Nagwek2"/>
        <w:numPr>
          <w:ilvl w:val="0"/>
          <w:numId w:val="0"/>
        </w:numPr>
        <w:tabs>
          <w:tab w:val="left" w:pos="708"/>
        </w:tabs>
        <w:spacing w:line="276" w:lineRule="auto"/>
        <w:ind w:left="1040"/>
        <w:rPr>
          <w:rFonts w:asciiTheme="minorHAnsi" w:hAnsiTheme="minorHAnsi" w:cstheme="minorHAnsi"/>
          <w:sz w:val="22"/>
          <w:szCs w:val="22"/>
          <w:lang w:val="pt-BR"/>
        </w:rPr>
      </w:pPr>
      <w:r w:rsidRPr="009B33A5">
        <w:rPr>
          <w:rFonts w:asciiTheme="minorHAnsi" w:hAnsiTheme="minorHAnsi" w:cstheme="minorHAnsi"/>
          <w:sz w:val="22"/>
          <w:szCs w:val="22"/>
          <w:lang w:val="pt-BR"/>
        </w:rPr>
        <w:t xml:space="preserve">Tel.: </w:t>
      </w:r>
      <w:r w:rsidR="006D3C77" w:rsidRPr="009B33A5">
        <w:rPr>
          <w:rFonts w:asciiTheme="minorHAnsi" w:hAnsiTheme="minorHAnsi" w:cstheme="minorHAnsi"/>
          <w:sz w:val="22"/>
          <w:szCs w:val="22"/>
          <w:lang w:val="pt-BR"/>
        </w:rPr>
        <w:t>71</w:t>
      </w:r>
      <w:r w:rsidRPr="009B33A5">
        <w:rPr>
          <w:rFonts w:asciiTheme="minorHAnsi" w:hAnsiTheme="minorHAnsi" w:cstheme="minorHAnsi"/>
          <w:sz w:val="22"/>
          <w:szCs w:val="22"/>
          <w:lang w:val="pt-BR"/>
        </w:rPr>
        <w:t xml:space="preserve"> </w:t>
      </w:r>
      <w:r w:rsidR="006D3C77" w:rsidRPr="009B33A5">
        <w:rPr>
          <w:rFonts w:asciiTheme="minorHAnsi" w:hAnsiTheme="minorHAnsi" w:cstheme="minorHAnsi"/>
          <w:sz w:val="22"/>
          <w:szCs w:val="22"/>
          <w:lang w:val="pt-BR"/>
        </w:rPr>
        <w:t>34 74 100</w:t>
      </w:r>
      <w:r w:rsidRPr="009B33A5">
        <w:rPr>
          <w:rFonts w:asciiTheme="minorHAnsi" w:hAnsiTheme="minorHAnsi" w:cstheme="minorHAnsi"/>
          <w:sz w:val="22"/>
          <w:szCs w:val="22"/>
          <w:lang w:val="pt-BR"/>
        </w:rPr>
        <w:t xml:space="preserve">, </w:t>
      </w:r>
      <w:r w:rsidRPr="009B33A5">
        <w:rPr>
          <w:rFonts w:asciiTheme="minorHAnsi" w:eastAsia="Calibri" w:hAnsiTheme="minorHAnsi" w:cstheme="minorHAnsi"/>
          <w:bCs w:val="0"/>
          <w:iCs w:val="0"/>
          <w:sz w:val="22"/>
          <w:szCs w:val="22"/>
          <w:lang w:val="pt-BR" w:eastAsia="en-US"/>
        </w:rPr>
        <w:t xml:space="preserve">e-mail: </w:t>
      </w:r>
      <w:r w:rsidR="006D3C77" w:rsidRPr="009B33A5">
        <w:rPr>
          <w:rFonts w:asciiTheme="minorHAnsi" w:eastAsia="Calibri" w:hAnsiTheme="minorHAnsi" w:cstheme="minorHAnsi"/>
          <w:bCs w:val="0"/>
          <w:iCs w:val="0"/>
          <w:sz w:val="22"/>
          <w:szCs w:val="22"/>
          <w:lang w:val="pt-BR" w:eastAsia="en-US"/>
        </w:rPr>
        <w:t>przetargi@falkiewicza.pl</w:t>
      </w:r>
    </w:p>
    <w:p w:rsidR="001350D3" w:rsidRPr="009B33A5"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 xml:space="preserve">w </w:t>
      </w:r>
      <w:r w:rsidRPr="009B33A5">
        <w:rPr>
          <w:rFonts w:asciiTheme="minorHAnsi" w:hAnsiTheme="minorHAnsi" w:cstheme="minorHAnsi"/>
          <w:bCs w:val="0"/>
          <w:iCs w:val="0"/>
          <w:sz w:val="22"/>
          <w:szCs w:val="22"/>
        </w:rPr>
        <w:t xml:space="preserve">sprawach związanych z przetwarzaniem danych osobowych, można kontaktować się z Inspektorem Ochrony Danych, którym jest </w:t>
      </w:r>
      <w:r w:rsidR="006D3C77" w:rsidRPr="009B33A5">
        <w:rPr>
          <w:rFonts w:asciiTheme="minorHAnsi" w:hAnsiTheme="minorHAnsi" w:cstheme="minorHAnsi"/>
          <w:bCs w:val="0"/>
          <w:iCs w:val="0"/>
          <w:sz w:val="22"/>
          <w:szCs w:val="22"/>
        </w:rPr>
        <w:t xml:space="preserve">Ewa </w:t>
      </w:r>
      <w:proofErr w:type="spellStart"/>
      <w:r w:rsidR="006D3C77" w:rsidRPr="009B33A5">
        <w:rPr>
          <w:rFonts w:asciiTheme="minorHAnsi" w:hAnsiTheme="minorHAnsi" w:cstheme="minorHAnsi"/>
          <w:bCs w:val="0"/>
          <w:iCs w:val="0"/>
          <w:sz w:val="22"/>
          <w:szCs w:val="22"/>
        </w:rPr>
        <w:t>Drzewosz</w:t>
      </w:r>
      <w:proofErr w:type="spellEnd"/>
      <w:r w:rsidRPr="009B33A5">
        <w:rPr>
          <w:rFonts w:asciiTheme="minorHAnsi" w:eastAsia="Calibri" w:hAnsiTheme="minorHAnsi" w:cstheme="minorHAnsi"/>
          <w:sz w:val="22"/>
          <w:szCs w:val="22"/>
          <w:lang w:eastAsia="en-US"/>
        </w:rPr>
        <w:t xml:space="preserve">, </w:t>
      </w:r>
      <w:r w:rsidRPr="009B33A5">
        <w:rPr>
          <w:rFonts w:asciiTheme="minorHAnsi" w:hAnsiTheme="minorHAnsi" w:cstheme="minorHAnsi"/>
          <w:bCs w:val="0"/>
          <w:iCs w:val="0"/>
          <w:sz w:val="22"/>
          <w:szCs w:val="22"/>
        </w:rPr>
        <w:t xml:space="preserve">za pośrednictwem telefonu </w:t>
      </w:r>
      <w:r w:rsidR="006D3C77" w:rsidRPr="009B33A5">
        <w:rPr>
          <w:rFonts w:asciiTheme="minorHAnsi" w:hAnsiTheme="minorHAnsi" w:cstheme="minorHAnsi"/>
          <w:bCs w:val="0"/>
          <w:iCs w:val="0"/>
          <w:sz w:val="22"/>
          <w:szCs w:val="22"/>
        </w:rPr>
        <w:t>(71) 37-74-255</w:t>
      </w:r>
      <w:r w:rsidRPr="009B33A5">
        <w:rPr>
          <w:rFonts w:asciiTheme="minorHAnsi" w:hAnsiTheme="minorHAnsi" w:cstheme="minorHAnsi"/>
          <w:sz w:val="22"/>
          <w:szCs w:val="22"/>
        </w:rPr>
        <w:t xml:space="preserve"> lub</w:t>
      </w:r>
      <w:r w:rsidRPr="009B33A5">
        <w:rPr>
          <w:rFonts w:asciiTheme="minorHAnsi" w:hAnsiTheme="minorHAnsi" w:cstheme="minorHAnsi"/>
          <w:bCs w:val="0"/>
          <w:iCs w:val="0"/>
          <w:sz w:val="22"/>
          <w:szCs w:val="22"/>
        </w:rPr>
        <w:t xml:space="preserve"> adresu e-mail: </w:t>
      </w:r>
      <w:r w:rsidR="006D3C77" w:rsidRPr="009B33A5">
        <w:rPr>
          <w:rFonts w:asciiTheme="minorHAnsi" w:hAnsiTheme="minorHAnsi" w:cstheme="minorHAnsi"/>
          <w:bCs w:val="0"/>
          <w:iCs w:val="0"/>
          <w:sz w:val="22"/>
          <w:szCs w:val="22"/>
        </w:rPr>
        <w:t>iod.falkiewicza@idsl.pl</w:t>
      </w:r>
      <w:r w:rsidRPr="009B33A5">
        <w:rPr>
          <w:rFonts w:asciiTheme="minorHAnsi" w:hAnsiTheme="minorHAnsi" w:cstheme="minorHAnsi"/>
          <w:sz w:val="22"/>
          <w:szCs w:val="22"/>
        </w:rPr>
        <w:t>;</w:t>
      </w:r>
    </w:p>
    <w:p w:rsidR="001350D3" w:rsidRPr="009B33A5"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 xml:space="preserve">dane </w:t>
      </w:r>
      <w:r w:rsidRPr="009B33A5">
        <w:rPr>
          <w:rFonts w:asciiTheme="minorHAnsi" w:hAnsiTheme="minorHAnsi" w:cstheme="minorHAnsi"/>
          <w:bCs w:val="0"/>
          <w:iCs w:val="0"/>
          <w:sz w:val="22"/>
          <w:szCs w:val="22"/>
        </w:rPr>
        <w:t xml:space="preserve">osobowe Wykonawcy będą przetwarzane w celu przeprowadzenia postępowania o udzielenie zamówienia publicznego pn. </w:t>
      </w:r>
      <w:r w:rsidR="006D3C77" w:rsidRPr="009B33A5">
        <w:rPr>
          <w:rFonts w:asciiTheme="minorHAnsi" w:hAnsiTheme="minorHAnsi" w:cstheme="minorHAnsi"/>
          <w:b/>
          <w:bCs w:val="0"/>
          <w:iCs w:val="0"/>
          <w:sz w:val="22"/>
          <w:szCs w:val="22"/>
        </w:rPr>
        <w:t>Okresowe przeglądy aparatury  medycznej dla Szpitala Specjalistycznego im. A. Falkiewicza we Wrocławiu (72 zadania).</w:t>
      </w:r>
      <w:r w:rsidRPr="009B33A5">
        <w:rPr>
          <w:rFonts w:asciiTheme="minorHAnsi" w:hAnsiTheme="minorHAnsi" w:cstheme="minorHAnsi"/>
          <w:sz w:val="22"/>
          <w:szCs w:val="22"/>
        </w:rPr>
        <w:t xml:space="preserve"> – znak sprawy: </w:t>
      </w:r>
      <w:r w:rsidR="006D3C77" w:rsidRPr="009B33A5">
        <w:rPr>
          <w:rFonts w:asciiTheme="minorHAnsi" w:hAnsiTheme="minorHAnsi" w:cstheme="minorHAnsi"/>
          <w:b/>
          <w:sz w:val="22"/>
          <w:szCs w:val="22"/>
        </w:rPr>
        <w:t>ZP/TP-11/2022</w:t>
      </w:r>
      <w:r w:rsidRPr="009B33A5">
        <w:rPr>
          <w:rFonts w:asciiTheme="minorHAnsi" w:hAnsiTheme="minorHAnsi" w:cstheme="minorHAnsi"/>
          <w:sz w:val="22"/>
          <w:szCs w:val="22"/>
        </w:rPr>
        <w:t xml:space="preserve"> oraz w celu archiwizacji dokumentacji dotyczącej tego postępowania;</w:t>
      </w:r>
    </w:p>
    <w:p w:rsidR="001350D3" w:rsidRPr="009B33A5"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9B33A5">
        <w:rPr>
          <w:rFonts w:asciiTheme="minorHAnsi" w:hAnsiTheme="minorHAnsi" w:cstheme="minorHAnsi"/>
          <w:sz w:val="22"/>
          <w:szCs w:val="22"/>
        </w:rPr>
        <w:t>Pzp</w:t>
      </w:r>
      <w:proofErr w:type="spellEnd"/>
      <w:r w:rsidRPr="009B33A5">
        <w:rPr>
          <w:rFonts w:asciiTheme="minorHAnsi" w:hAnsiTheme="minorHAnsi" w:cstheme="minorHAnsi"/>
          <w:sz w:val="22"/>
          <w:szCs w:val="22"/>
        </w:rPr>
        <w:t>;</w:t>
      </w:r>
    </w:p>
    <w:p w:rsidR="001350D3" w:rsidRPr="009B33A5" w:rsidRDefault="001350D3" w:rsidP="00C13012">
      <w:pPr>
        <w:pStyle w:val="Nagwek2"/>
        <w:numPr>
          <w:ilvl w:val="0"/>
          <w:numId w:val="22"/>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 xml:space="preserve">dane osobowe Wykonawcy będą przechowywane, zgodnie z art. 78 ustawy </w:t>
      </w:r>
      <w:proofErr w:type="spellStart"/>
      <w:r w:rsidRPr="009B33A5">
        <w:rPr>
          <w:rFonts w:asciiTheme="minorHAnsi" w:hAnsiTheme="minorHAnsi" w:cstheme="minorHAnsi"/>
          <w:sz w:val="22"/>
          <w:szCs w:val="22"/>
        </w:rPr>
        <w:t>Pzp</w:t>
      </w:r>
      <w:proofErr w:type="spellEnd"/>
      <w:r w:rsidRPr="009B33A5">
        <w:rPr>
          <w:rFonts w:asciiTheme="minorHAnsi" w:hAnsiTheme="minorHAnsi" w:cs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350D3" w:rsidRPr="009B33A5" w:rsidRDefault="001350D3" w:rsidP="00C13012">
      <w:pPr>
        <w:pStyle w:val="Nagwek2"/>
        <w:spacing w:line="276" w:lineRule="auto"/>
        <w:rPr>
          <w:rFonts w:asciiTheme="minorHAnsi" w:hAnsiTheme="minorHAnsi" w:cstheme="minorHAnsi"/>
          <w:sz w:val="22"/>
          <w:szCs w:val="22"/>
        </w:rPr>
      </w:pPr>
      <w:r w:rsidRPr="009B33A5">
        <w:rPr>
          <w:rFonts w:asciiTheme="minorHAnsi" w:hAnsiTheme="minorHAnsi" w:cstheme="minorHAnsi"/>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1"/>
      <w:r w:rsidRPr="009B33A5">
        <w:rPr>
          <w:rFonts w:asciiTheme="minorHAnsi" w:hAnsiTheme="minorHAnsi" w:cstheme="minorHAnsi"/>
          <w:sz w:val="22"/>
          <w:szCs w:val="22"/>
        </w:rPr>
        <w:t>:</w:t>
      </w:r>
    </w:p>
    <w:p w:rsidR="001350D3" w:rsidRPr="009B33A5" w:rsidRDefault="001350D3" w:rsidP="00C13012">
      <w:pPr>
        <w:pStyle w:val="Nagwek2"/>
        <w:numPr>
          <w:ilvl w:val="0"/>
          <w:numId w:val="23"/>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9B33A5" w:rsidRDefault="001350D3" w:rsidP="00C13012">
      <w:pPr>
        <w:pStyle w:val="Nagwek2"/>
        <w:numPr>
          <w:ilvl w:val="0"/>
          <w:numId w:val="23"/>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9B33A5" w:rsidRDefault="001350D3" w:rsidP="00C13012">
      <w:pPr>
        <w:pStyle w:val="Nagwek2"/>
        <w:spacing w:line="276" w:lineRule="auto"/>
        <w:rPr>
          <w:rFonts w:asciiTheme="minorHAnsi" w:hAnsiTheme="minorHAnsi" w:cstheme="minorHAnsi"/>
          <w:sz w:val="22"/>
          <w:szCs w:val="22"/>
        </w:rPr>
      </w:pPr>
      <w:r w:rsidRPr="009B33A5">
        <w:rPr>
          <w:rFonts w:asciiTheme="minorHAnsi" w:hAnsiTheme="minorHAnsi" w:cstheme="minorHAnsi"/>
          <w:sz w:val="22"/>
          <w:szCs w:val="22"/>
        </w:rPr>
        <w:t>Zamawiający informuje, że;</w:t>
      </w:r>
    </w:p>
    <w:p w:rsidR="001350D3" w:rsidRPr="009B33A5"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9B33A5">
        <w:rPr>
          <w:rFonts w:asciiTheme="minorHAnsi" w:hAnsiTheme="minorHAnsi" w:cstheme="minorHAnsi"/>
          <w:sz w:val="22"/>
          <w:szCs w:val="22"/>
        </w:rPr>
        <w:t>Pzp</w:t>
      </w:r>
      <w:proofErr w:type="spellEnd"/>
      <w:r w:rsidRPr="009B33A5">
        <w:rPr>
          <w:rFonts w:asciiTheme="minorHAnsi" w:hAnsiTheme="minorHAnsi" w:cstheme="minorHAnsi"/>
          <w:sz w:val="22"/>
          <w:szCs w:val="22"/>
        </w:rPr>
        <w:t>, do upływu terminu na ich wniesienie;</w:t>
      </w:r>
    </w:p>
    <w:p w:rsidR="001350D3" w:rsidRPr="009B33A5"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9B33A5"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9B33A5"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9B33A5"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Pr="009B33A5" w:rsidRDefault="001350D3" w:rsidP="00C13012">
      <w:pPr>
        <w:pStyle w:val="Nagwek2"/>
        <w:numPr>
          <w:ilvl w:val="0"/>
          <w:numId w:val="24"/>
        </w:numPr>
        <w:tabs>
          <w:tab w:val="left" w:pos="708"/>
        </w:tabs>
        <w:spacing w:after="0" w:line="276" w:lineRule="auto"/>
        <w:rPr>
          <w:rFonts w:asciiTheme="minorHAnsi" w:hAnsiTheme="minorHAnsi" w:cstheme="minorHAnsi"/>
          <w:sz w:val="22"/>
          <w:szCs w:val="22"/>
        </w:rPr>
      </w:pPr>
      <w:r w:rsidRPr="009B33A5">
        <w:rPr>
          <w:rFonts w:asciiTheme="minorHAnsi" w:hAnsiTheme="minorHAnsi" w:cs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970E5B" w:rsidRDefault="00970E5B" w:rsidP="00085DEF">
      <w:pPr>
        <w:spacing w:before="60" w:after="120"/>
        <w:jc w:val="both"/>
        <w:rPr>
          <w:rFonts w:ascii="Calibri" w:hAnsi="Calibri" w:cs="Calibri"/>
          <w:b/>
          <w:sz w:val="22"/>
          <w:szCs w:val="22"/>
        </w:rPr>
      </w:pPr>
    </w:p>
    <w:p w:rsidR="00085DEF" w:rsidRPr="00085DEF" w:rsidRDefault="00085DEF" w:rsidP="00085DEF">
      <w:pPr>
        <w:spacing w:before="60" w:after="120"/>
        <w:jc w:val="both"/>
        <w:rPr>
          <w:rFonts w:ascii="Calibri" w:hAnsi="Calibri" w:cs="Calibri"/>
          <w:sz w:val="22"/>
          <w:szCs w:val="22"/>
        </w:rPr>
      </w:pPr>
      <w:r w:rsidRPr="00085DEF">
        <w:rPr>
          <w:rFonts w:ascii="Calibri" w:hAnsi="Calibri" w:cs="Calibri"/>
          <w:b/>
          <w:sz w:val="22"/>
          <w:szCs w:val="22"/>
        </w:rPr>
        <w:t>Załączniki do SIWZ</w:t>
      </w:r>
      <w:r w:rsidRPr="00085DEF">
        <w:rPr>
          <w:rFonts w:ascii="Calibri" w:hAnsi="Calibri" w:cs="Calibri"/>
          <w:sz w:val="22"/>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sidRPr="00085DEF">
              <w:rPr>
                <w:rFonts w:ascii="Calibri" w:hAnsi="Calibri" w:cs="Calibri"/>
                <w:b/>
                <w:sz w:val="22"/>
                <w:szCs w:val="22"/>
              </w:rPr>
              <w:t>Nr</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sidRPr="00085DEF">
              <w:rPr>
                <w:rFonts w:ascii="Calibri" w:hAnsi="Calibri" w:cs="Calibri"/>
                <w:b/>
                <w:sz w:val="22"/>
                <w:szCs w:val="22"/>
              </w:rPr>
              <w:t>Nazwa załącznika</w:t>
            </w:r>
          </w:p>
        </w:tc>
      </w:tr>
      <w:tr w:rsidR="00075D5B" w:rsidTr="00085DEF">
        <w:tc>
          <w:tcPr>
            <w:tcW w:w="828" w:type="dxa"/>
            <w:tcBorders>
              <w:top w:val="single" w:sz="4" w:space="0" w:color="auto"/>
              <w:left w:val="single" w:sz="4" w:space="0" w:color="auto"/>
              <w:bottom w:val="single" w:sz="4" w:space="0" w:color="auto"/>
              <w:right w:val="single" w:sz="4" w:space="0" w:color="auto"/>
            </w:tcBorders>
          </w:tcPr>
          <w:p w:rsidR="00075D5B" w:rsidRPr="00085DEF" w:rsidRDefault="00075D5B">
            <w:pPr>
              <w:spacing w:before="60" w:after="120"/>
              <w:jc w:val="both"/>
              <w:rPr>
                <w:rFonts w:ascii="Calibri" w:hAnsi="Calibri" w:cs="Calibri"/>
                <w:sz w:val="22"/>
                <w:szCs w:val="22"/>
              </w:rPr>
            </w:pPr>
            <w:r>
              <w:rPr>
                <w:rFonts w:ascii="Calibri" w:hAnsi="Calibri" w:cs="Calibri"/>
                <w:sz w:val="22"/>
                <w:szCs w:val="22"/>
              </w:rPr>
              <w:t>1</w:t>
            </w:r>
          </w:p>
        </w:tc>
        <w:tc>
          <w:tcPr>
            <w:tcW w:w="8494" w:type="dxa"/>
            <w:tcBorders>
              <w:top w:val="single" w:sz="4" w:space="0" w:color="auto"/>
              <w:left w:val="single" w:sz="4" w:space="0" w:color="auto"/>
              <w:bottom w:val="single" w:sz="4" w:space="0" w:color="auto"/>
              <w:right w:val="single" w:sz="4" w:space="0" w:color="auto"/>
            </w:tcBorders>
          </w:tcPr>
          <w:p w:rsidR="00075D5B" w:rsidRPr="00085DEF" w:rsidRDefault="00075D5B">
            <w:pPr>
              <w:spacing w:before="60" w:after="120"/>
              <w:jc w:val="both"/>
              <w:rPr>
                <w:rFonts w:ascii="Calibri" w:hAnsi="Calibri" w:cs="Calibri"/>
                <w:sz w:val="22"/>
                <w:szCs w:val="22"/>
              </w:rPr>
            </w:pPr>
            <w:r w:rsidRPr="00075D5B">
              <w:rPr>
                <w:rFonts w:ascii="Calibri" w:hAnsi="Calibri" w:cs="Calibri"/>
                <w:sz w:val="22"/>
                <w:szCs w:val="22"/>
              </w:rPr>
              <w:t>Zał. nr 1 do SWZ_ Oświadczenie o niepodleganiu wykluczeniu oraz spełnianiu warunków udziału</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rsidP="00075D5B">
            <w:pPr>
              <w:spacing w:before="60" w:after="120"/>
              <w:jc w:val="both"/>
              <w:rPr>
                <w:rFonts w:ascii="Calibri" w:hAnsi="Calibri" w:cs="Calibri"/>
                <w:b/>
                <w:sz w:val="22"/>
                <w:szCs w:val="22"/>
              </w:rPr>
            </w:pPr>
            <w:r w:rsidRPr="00085DEF">
              <w:rPr>
                <w:rFonts w:ascii="Calibri" w:hAnsi="Calibri" w:cs="Calibri"/>
                <w:sz w:val="22"/>
                <w:szCs w:val="22"/>
              </w:rPr>
              <w:lastRenderedPageBreak/>
              <w:t>1</w:t>
            </w:r>
            <w:r w:rsidR="00075D5B">
              <w:rPr>
                <w:rFonts w:ascii="Calibri" w:hAnsi="Calibri" w:cs="Calibri"/>
                <w:sz w:val="22"/>
                <w:szCs w:val="22"/>
              </w:rPr>
              <w:t>a</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Opis przedmiotu zamówienia</w:t>
            </w:r>
            <w:r w:rsidR="00F5667D">
              <w:rPr>
                <w:rFonts w:ascii="Calibri" w:hAnsi="Calibri" w:cs="Calibri"/>
                <w:sz w:val="22"/>
                <w:szCs w:val="22"/>
              </w:rPr>
              <w:t xml:space="preserve"> _ ogólny</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rsidP="00075D5B">
            <w:pPr>
              <w:spacing w:before="60" w:after="120"/>
              <w:jc w:val="both"/>
              <w:rPr>
                <w:rFonts w:ascii="Calibri" w:hAnsi="Calibri" w:cs="Calibri"/>
                <w:b/>
                <w:sz w:val="22"/>
                <w:szCs w:val="22"/>
              </w:rPr>
            </w:pPr>
            <w:r w:rsidRPr="00085DEF">
              <w:rPr>
                <w:rFonts w:ascii="Calibri" w:hAnsi="Calibri" w:cs="Calibri"/>
                <w:sz w:val="22"/>
                <w:szCs w:val="22"/>
              </w:rPr>
              <w:t>1</w:t>
            </w:r>
            <w:r w:rsidR="00075D5B">
              <w:rPr>
                <w:rFonts w:ascii="Calibri" w:hAnsi="Calibri" w:cs="Calibri"/>
                <w:sz w:val="22"/>
                <w:szCs w:val="22"/>
              </w:rPr>
              <w:t>b</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rsidP="00085DEF">
            <w:pPr>
              <w:spacing w:before="60" w:after="120"/>
              <w:jc w:val="both"/>
              <w:rPr>
                <w:rFonts w:ascii="Calibri" w:hAnsi="Calibri" w:cs="Calibri"/>
                <w:b/>
                <w:sz w:val="22"/>
                <w:szCs w:val="22"/>
              </w:rPr>
            </w:pPr>
            <w:r w:rsidRPr="00085DEF">
              <w:rPr>
                <w:rFonts w:ascii="Calibri" w:hAnsi="Calibri" w:cs="Calibri"/>
                <w:sz w:val="22"/>
                <w:szCs w:val="22"/>
              </w:rPr>
              <w:t>Wykaz zadań nr 1-</w:t>
            </w:r>
            <w:r>
              <w:rPr>
                <w:rFonts w:ascii="Calibri" w:hAnsi="Calibri" w:cs="Calibri"/>
                <w:sz w:val="22"/>
                <w:szCs w:val="22"/>
              </w:rPr>
              <w:t>72</w:t>
            </w:r>
            <w:r w:rsidR="00F5667D">
              <w:rPr>
                <w:rFonts w:ascii="Calibri" w:hAnsi="Calibri" w:cs="Calibri"/>
                <w:sz w:val="22"/>
                <w:szCs w:val="22"/>
              </w:rPr>
              <w:t>_ opis szczegółowy</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2.</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Formularz ofertowy</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sidRPr="00085DEF">
              <w:rPr>
                <w:rFonts w:ascii="Calibri" w:hAnsi="Calibri" w:cs="Calibri"/>
                <w:sz w:val="22"/>
                <w:szCs w:val="22"/>
              </w:rPr>
              <w:t>3.</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sidRPr="00085DEF">
              <w:rPr>
                <w:rFonts w:ascii="Calibri" w:hAnsi="Calibri" w:cs="Calibri"/>
                <w:sz w:val="22"/>
                <w:szCs w:val="22"/>
              </w:rPr>
              <w:t>Oświadczenia wykonawcy o przynależności albo braku przynależności do tej samej grupy kapitałowej.</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Pr>
                <w:rFonts w:ascii="Calibri" w:hAnsi="Calibri" w:cs="Calibri"/>
                <w:sz w:val="22"/>
                <w:szCs w:val="22"/>
              </w:rPr>
              <w:t>4</w:t>
            </w:r>
            <w:r w:rsidRPr="00085DEF">
              <w:rPr>
                <w:rFonts w:ascii="Calibri" w:hAnsi="Calibri" w:cs="Calibri"/>
                <w:sz w:val="22"/>
                <w:szCs w:val="22"/>
              </w:rPr>
              <w:t>.</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Wzór umowy</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Pr>
                <w:rFonts w:ascii="Calibri" w:hAnsi="Calibri" w:cs="Calibri"/>
                <w:sz w:val="22"/>
                <w:szCs w:val="22"/>
              </w:rPr>
              <w:t>5</w:t>
            </w:r>
            <w:r w:rsidRPr="00085DEF">
              <w:rPr>
                <w:rFonts w:ascii="Calibri" w:hAnsi="Calibri" w:cs="Calibri"/>
                <w:sz w:val="22"/>
                <w:szCs w:val="22"/>
              </w:rPr>
              <w:t>.</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Protokół przeglądu technicznego</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Pr>
                <w:rFonts w:ascii="Calibri" w:hAnsi="Calibri" w:cs="Calibri"/>
                <w:sz w:val="22"/>
                <w:szCs w:val="22"/>
              </w:rPr>
              <w:t>6</w:t>
            </w:r>
            <w:r w:rsidRPr="00085DEF">
              <w:rPr>
                <w:rFonts w:ascii="Calibri" w:hAnsi="Calibri" w:cs="Calibri"/>
                <w:sz w:val="22"/>
                <w:szCs w:val="22"/>
              </w:rPr>
              <w:t>.</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b/>
                <w:sz w:val="22"/>
                <w:szCs w:val="22"/>
              </w:rPr>
            </w:pPr>
            <w:r w:rsidRPr="00085DEF">
              <w:rPr>
                <w:rFonts w:ascii="Calibri" w:hAnsi="Calibri" w:cs="Calibri"/>
                <w:sz w:val="22"/>
                <w:szCs w:val="22"/>
              </w:rPr>
              <w:t>Oświadczenie o zatrudnianiu osób na podstawie umowy o pracę</w:t>
            </w:r>
          </w:p>
        </w:tc>
      </w:tr>
      <w:tr w:rsidR="00085DEF" w:rsidTr="00085DEF">
        <w:tc>
          <w:tcPr>
            <w:tcW w:w="828"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Pr>
                <w:rFonts w:ascii="Calibri" w:hAnsi="Calibri" w:cs="Calibri"/>
                <w:sz w:val="22"/>
                <w:szCs w:val="22"/>
              </w:rPr>
              <w:t>7</w:t>
            </w:r>
            <w:r w:rsidRPr="00085DEF">
              <w:rPr>
                <w:rFonts w:ascii="Calibri" w:hAnsi="Calibri" w:cs="Calibri"/>
                <w:sz w:val="22"/>
                <w:szCs w:val="22"/>
              </w:rPr>
              <w:t>.</w:t>
            </w:r>
          </w:p>
        </w:tc>
        <w:tc>
          <w:tcPr>
            <w:tcW w:w="8494" w:type="dxa"/>
            <w:tcBorders>
              <w:top w:val="single" w:sz="4" w:space="0" w:color="auto"/>
              <w:left w:val="single" w:sz="4" w:space="0" w:color="auto"/>
              <w:bottom w:val="single" w:sz="4" w:space="0" w:color="auto"/>
              <w:right w:val="single" w:sz="4" w:space="0" w:color="auto"/>
            </w:tcBorders>
            <w:hideMark/>
          </w:tcPr>
          <w:p w:rsidR="00085DEF" w:rsidRPr="00085DEF" w:rsidRDefault="00085DEF">
            <w:pPr>
              <w:spacing w:before="60" w:after="120"/>
              <w:jc w:val="both"/>
              <w:rPr>
                <w:rFonts w:ascii="Calibri" w:hAnsi="Calibri" w:cs="Calibri"/>
                <w:sz w:val="22"/>
                <w:szCs w:val="22"/>
              </w:rPr>
            </w:pPr>
            <w:r w:rsidRPr="00085DEF">
              <w:rPr>
                <w:rFonts w:ascii="Calibri" w:hAnsi="Calibri" w:cs="Calibri"/>
                <w:sz w:val="22"/>
                <w:szCs w:val="22"/>
              </w:rPr>
              <w:t xml:space="preserve">Oświadczenie o posiadaniu kompetencji lub uprawnień do prowadzenia określonej działalności zawodowej.  </w:t>
            </w:r>
          </w:p>
        </w:tc>
      </w:tr>
    </w:tbl>
    <w:p w:rsidR="00EB7871" w:rsidRPr="00C42E47" w:rsidRDefault="00EB7871" w:rsidP="00C13012">
      <w:pPr>
        <w:spacing w:line="276" w:lineRule="auto"/>
        <w:rPr>
          <w:rFonts w:asciiTheme="minorHAnsi" w:hAnsiTheme="minorHAnsi" w:cstheme="minorHAnsi"/>
          <w:sz w:val="22"/>
          <w:szCs w:val="22"/>
        </w:rPr>
      </w:pPr>
    </w:p>
    <w:sectPr w:rsidR="00EB7871" w:rsidRPr="00C42E47">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7FE" w:rsidRDefault="009167FE">
      <w:r>
        <w:separator/>
      </w:r>
    </w:p>
  </w:endnote>
  <w:endnote w:type="continuationSeparator" w:id="0">
    <w:p w:rsidR="009167FE" w:rsidRDefault="0091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89" w:rsidRDefault="00A06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89" w:rsidRDefault="00A06C8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9BE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A06C89" w:rsidRDefault="00A06C89">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6A4074">
      <w:rPr>
        <w:rStyle w:val="Numerstrony"/>
        <w:noProof/>
        <w:sz w:val="18"/>
        <w:szCs w:val="18"/>
      </w:rPr>
      <w:t>38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6A4074">
      <w:rPr>
        <w:rStyle w:val="Numerstrony"/>
        <w:noProof/>
        <w:sz w:val="18"/>
        <w:szCs w:val="18"/>
      </w:rPr>
      <w:t>39</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89" w:rsidRDefault="00A06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7FE" w:rsidRDefault="009167FE">
      <w:r>
        <w:separator/>
      </w:r>
    </w:p>
  </w:footnote>
  <w:footnote w:type="continuationSeparator" w:id="0">
    <w:p w:rsidR="009167FE" w:rsidRDefault="0091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89" w:rsidRDefault="00A06C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89" w:rsidRDefault="00A06C89">
    <w:pPr>
      <w:pStyle w:val="Nagwek"/>
      <w:jc w:val="center"/>
      <w:rPr>
        <w:sz w:val="18"/>
        <w:szCs w:val="18"/>
      </w:rPr>
    </w:pPr>
    <w:r>
      <w:rPr>
        <w:sz w:val="18"/>
        <w:szCs w:val="18"/>
      </w:rPr>
      <w:t>SWZ</w:t>
    </w:r>
  </w:p>
  <w:p w:rsidR="00A06C89" w:rsidRDefault="00A06C89">
    <w:pPr>
      <w:pStyle w:val="Nagwek"/>
      <w:jc w:val="center"/>
      <w:rPr>
        <w:sz w:val="18"/>
        <w:szCs w:val="18"/>
      </w:rPr>
    </w:pPr>
    <w:r>
      <w:rPr>
        <w:sz w:val="18"/>
        <w:szCs w:val="18"/>
      </w:rPr>
      <w:t>Okresowe przeglądy aparatury  medycznej dla Szpitala Specjalistycznego im. A. Falkiewicza we Wrocławiu (72 zadania).</w:t>
    </w:r>
  </w:p>
  <w:p w:rsidR="00A06C89" w:rsidRDefault="00A06C89">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98E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89" w:rsidRDefault="00A06C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50F4"/>
    <w:multiLevelType w:val="hybridMultilevel"/>
    <w:tmpl w:val="1AFC7F62"/>
    <w:lvl w:ilvl="0" w:tplc="4B988EE2">
      <w:start w:val="1"/>
      <w:numFmt w:val="decimal"/>
      <w:lvlText w:val="%1."/>
      <w:lvlJc w:val="left"/>
      <w:pPr>
        <w:ind w:left="72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B1170"/>
    <w:multiLevelType w:val="multilevel"/>
    <w:tmpl w:val="63C86FBC"/>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DBD1F75"/>
    <w:multiLevelType w:val="hybridMultilevel"/>
    <w:tmpl w:val="78944946"/>
    <w:lvl w:ilvl="0" w:tplc="9CA875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5D0E560E"/>
    <w:lvl w:ilvl="0">
      <w:start w:val="1"/>
      <w:numFmt w:val="decimal"/>
      <w:pStyle w:val="Nagwek1"/>
      <w:lvlText w:val="%1."/>
      <w:lvlJc w:val="left"/>
      <w:pPr>
        <w:tabs>
          <w:tab w:val="num" w:pos="432"/>
        </w:tabs>
        <w:ind w:left="432" w:hanging="432"/>
      </w:pPr>
      <w:rPr>
        <w:rFonts w:asciiTheme="minorHAnsi" w:hAnsiTheme="minorHAnsi" w:cstheme="minorHAnsi" w:hint="default"/>
        <w:b/>
        <w:i w:val="0"/>
        <w:sz w:val="22"/>
        <w:szCs w:val="22"/>
      </w:rPr>
    </w:lvl>
    <w:lvl w:ilvl="1">
      <w:start w:val="1"/>
      <w:numFmt w:val="decimal"/>
      <w:pStyle w:val="Nagwek2"/>
      <w:lvlText w:val="%1.%2."/>
      <w:lvlJc w:val="left"/>
      <w:pPr>
        <w:tabs>
          <w:tab w:val="num" w:pos="1389"/>
        </w:tabs>
        <w:ind w:left="1389" w:hanging="680"/>
      </w:pPr>
      <w:rPr>
        <w:rFonts w:asciiTheme="minorHAnsi" w:hAnsiTheme="minorHAnsi" w:cs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8"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E3019A9"/>
    <w:multiLevelType w:val="hybridMultilevel"/>
    <w:tmpl w:val="CB144F3A"/>
    <w:lvl w:ilvl="0" w:tplc="D124D8D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5"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5"/>
  </w:num>
  <w:num w:numId="2">
    <w:abstractNumId w:val="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9"/>
  </w:num>
  <w:num w:numId="27">
    <w:abstractNumId w:val="4"/>
  </w:num>
  <w:num w:numId="28">
    <w:abstractNumId w:val="0"/>
  </w:num>
  <w:num w:numId="2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A9"/>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401F"/>
    <w:rsid w:val="0005779B"/>
    <w:rsid w:val="000666AF"/>
    <w:rsid w:val="000708D5"/>
    <w:rsid w:val="00075D5B"/>
    <w:rsid w:val="00080783"/>
    <w:rsid w:val="00082134"/>
    <w:rsid w:val="00085DEF"/>
    <w:rsid w:val="000A2E0B"/>
    <w:rsid w:val="000A59AF"/>
    <w:rsid w:val="000B08A9"/>
    <w:rsid w:val="000B0941"/>
    <w:rsid w:val="000B182D"/>
    <w:rsid w:val="000B3D83"/>
    <w:rsid w:val="000B55D8"/>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571E2"/>
    <w:rsid w:val="001600AC"/>
    <w:rsid w:val="001644FA"/>
    <w:rsid w:val="001647F3"/>
    <w:rsid w:val="00164E1E"/>
    <w:rsid w:val="00166A8F"/>
    <w:rsid w:val="0018407C"/>
    <w:rsid w:val="00191475"/>
    <w:rsid w:val="0019225F"/>
    <w:rsid w:val="00194EF2"/>
    <w:rsid w:val="001A621C"/>
    <w:rsid w:val="001B3F5E"/>
    <w:rsid w:val="001B6A19"/>
    <w:rsid w:val="001C30E8"/>
    <w:rsid w:val="001C49A9"/>
    <w:rsid w:val="001C5986"/>
    <w:rsid w:val="001E4CE2"/>
    <w:rsid w:val="001E66C0"/>
    <w:rsid w:val="001F1894"/>
    <w:rsid w:val="002007BD"/>
    <w:rsid w:val="00201D7C"/>
    <w:rsid w:val="002239C2"/>
    <w:rsid w:val="00223EF2"/>
    <w:rsid w:val="00226999"/>
    <w:rsid w:val="00230CA0"/>
    <w:rsid w:val="00232610"/>
    <w:rsid w:val="00232EF6"/>
    <w:rsid w:val="0023697B"/>
    <w:rsid w:val="00243FB4"/>
    <w:rsid w:val="002457DC"/>
    <w:rsid w:val="0024673F"/>
    <w:rsid w:val="00250E3F"/>
    <w:rsid w:val="00263EFE"/>
    <w:rsid w:val="00264871"/>
    <w:rsid w:val="002746F7"/>
    <w:rsid w:val="00284867"/>
    <w:rsid w:val="002910CA"/>
    <w:rsid w:val="002962E0"/>
    <w:rsid w:val="002963F2"/>
    <w:rsid w:val="002970DD"/>
    <w:rsid w:val="002A2D4A"/>
    <w:rsid w:val="002A5762"/>
    <w:rsid w:val="002B22BF"/>
    <w:rsid w:val="002B3055"/>
    <w:rsid w:val="002B6C81"/>
    <w:rsid w:val="002C2C02"/>
    <w:rsid w:val="002C6DF5"/>
    <w:rsid w:val="002E237F"/>
    <w:rsid w:val="002E5E36"/>
    <w:rsid w:val="002E666C"/>
    <w:rsid w:val="002E7C8B"/>
    <w:rsid w:val="002F07D4"/>
    <w:rsid w:val="00300620"/>
    <w:rsid w:val="00304AD6"/>
    <w:rsid w:val="0031141E"/>
    <w:rsid w:val="003200AE"/>
    <w:rsid w:val="003209A8"/>
    <w:rsid w:val="003222FC"/>
    <w:rsid w:val="00322993"/>
    <w:rsid w:val="00325E66"/>
    <w:rsid w:val="00330F50"/>
    <w:rsid w:val="00333636"/>
    <w:rsid w:val="00333EB5"/>
    <w:rsid w:val="00334E8F"/>
    <w:rsid w:val="00335C23"/>
    <w:rsid w:val="00335CAC"/>
    <w:rsid w:val="003440B4"/>
    <w:rsid w:val="0034463B"/>
    <w:rsid w:val="00346F7B"/>
    <w:rsid w:val="00370A37"/>
    <w:rsid w:val="00374986"/>
    <w:rsid w:val="00376F9F"/>
    <w:rsid w:val="00380373"/>
    <w:rsid w:val="00380A2A"/>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E57D6"/>
    <w:rsid w:val="003F4FBD"/>
    <w:rsid w:val="003F62EC"/>
    <w:rsid w:val="00403B18"/>
    <w:rsid w:val="0040419B"/>
    <w:rsid w:val="00407784"/>
    <w:rsid w:val="0041437D"/>
    <w:rsid w:val="004201F8"/>
    <w:rsid w:val="00423EDC"/>
    <w:rsid w:val="004248CE"/>
    <w:rsid w:val="00424D45"/>
    <w:rsid w:val="004327AD"/>
    <w:rsid w:val="00432E31"/>
    <w:rsid w:val="004350D7"/>
    <w:rsid w:val="0043547F"/>
    <w:rsid w:val="00441468"/>
    <w:rsid w:val="00442E7D"/>
    <w:rsid w:val="004446A8"/>
    <w:rsid w:val="00444FDF"/>
    <w:rsid w:val="004460EE"/>
    <w:rsid w:val="0045014A"/>
    <w:rsid w:val="00466174"/>
    <w:rsid w:val="00466719"/>
    <w:rsid w:val="00466D96"/>
    <w:rsid w:val="00472F68"/>
    <w:rsid w:val="00475952"/>
    <w:rsid w:val="00475D05"/>
    <w:rsid w:val="004820E5"/>
    <w:rsid w:val="00483F80"/>
    <w:rsid w:val="00486CFE"/>
    <w:rsid w:val="004910DE"/>
    <w:rsid w:val="00492D08"/>
    <w:rsid w:val="00493DCE"/>
    <w:rsid w:val="004963F2"/>
    <w:rsid w:val="004A135F"/>
    <w:rsid w:val="004A3EC1"/>
    <w:rsid w:val="004A5CB5"/>
    <w:rsid w:val="004B524E"/>
    <w:rsid w:val="004B680C"/>
    <w:rsid w:val="004C708A"/>
    <w:rsid w:val="004D10CC"/>
    <w:rsid w:val="004D48B9"/>
    <w:rsid w:val="004D7A7C"/>
    <w:rsid w:val="004E3A7E"/>
    <w:rsid w:val="004E7BF9"/>
    <w:rsid w:val="004F50A8"/>
    <w:rsid w:val="005060B9"/>
    <w:rsid w:val="00507E96"/>
    <w:rsid w:val="00510831"/>
    <w:rsid w:val="00510E24"/>
    <w:rsid w:val="00514D20"/>
    <w:rsid w:val="0052364D"/>
    <w:rsid w:val="0052404F"/>
    <w:rsid w:val="005241B2"/>
    <w:rsid w:val="00530EC5"/>
    <w:rsid w:val="00533178"/>
    <w:rsid w:val="00536FAD"/>
    <w:rsid w:val="00542861"/>
    <w:rsid w:val="0054473A"/>
    <w:rsid w:val="0055231E"/>
    <w:rsid w:val="00562E86"/>
    <w:rsid w:val="005631F3"/>
    <w:rsid w:val="00571EFD"/>
    <w:rsid w:val="005741F3"/>
    <w:rsid w:val="005828F4"/>
    <w:rsid w:val="00597789"/>
    <w:rsid w:val="005A032F"/>
    <w:rsid w:val="005A4484"/>
    <w:rsid w:val="005C46D9"/>
    <w:rsid w:val="005D0A27"/>
    <w:rsid w:val="005D0E89"/>
    <w:rsid w:val="005D2148"/>
    <w:rsid w:val="005E37B5"/>
    <w:rsid w:val="005E544C"/>
    <w:rsid w:val="005E57FA"/>
    <w:rsid w:val="005E73AC"/>
    <w:rsid w:val="005E74EA"/>
    <w:rsid w:val="005F30BA"/>
    <w:rsid w:val="005F44CE"/>
    <w:rsid w:val="005F4A04"/>
    <w:rsid w:val="00603291"/>
    <w:rsid w:val="00614581"/>
    <w:rsid w:val="00620AE3"/>
    <w:rsid w:val="006260AC"/>
    <w:rsid w:val="00627ED2"/>
    <w:rsid w:val="006318DF"/>
    <w:rsid w:val="0063322D"/>
    <w:rsid w:val="00635AEF"/>
    <w:rsid w:val="00635CBF"/>
    <w:rsid w:val="00635DB4"/>
    <w:rsid w:val="0063732B"/>
    <w:rsid w:val="00650268"/>
    <w:rsid w:val="00656498"/>
    <w:rsid w:val="00660F85"/>
    <w:rsid w:val="0066198A"/>
    <w:rsid w:val="0066381A"/>
    <w:rsid w:val="006650E8"/>
    <w:rsid w:val="00666C20"/>
    <w:rsid w:val="006672A6"/>
    <w:rsid w:val="006737D4"/>
    <w:rsid w:val="006810A7"/>
    <w:rsid w:val="00681AF7"/>
    <w:rsid w:val="00687163"/>
    <w:rsid w:val="00694FE8"/>
    <w:rsid w:val="00697769"/>
    <w:rsid w:val="006A4074"/>
    <w:rsid w:val="006B281B"/>
    <w:rsid w:val="006B345E"/>
    <w:rsid w:val="006C1585"/>
    <w:rsid w:val="006C1F3A"/>
    <w:rsid w:val="006C3687"/>
    <w:rsid w:val="006C4006"/>
    <w:rsid w:val="006C5F7B"/>
    <w:rsid w:val="006D3C77"/>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9450E"/>
    <w:rsid w:val="007A004A"/>
    <w:rsid w:val="007A251C"/>
    <w:rsid w:val="007A44F6"/>
    <w:rsid w:val="007A5710"/>
    <w:rsid w:val="007C00B8"/>
    <w:rsid w:val="007C551C"/>
    <w:rsid w:val="007C6404"/>
    <w:rsid w:val="007F35F3"/>
    <w:rsid w:val="007F3A2E"/>
    <w:rsid w:val="007F61C1"/>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763BC"/>
    <w:rsid w:val="00882E8D"/>
    <w:rsid w:val="00883670"/>
    <w:rsid w:val="00892EAD"/>
    <w:rsid w:val="00895AC8"/>
    <w:rsid w:val="008A3895"/>
    <w:rsid w:val="008B13A8"/>
    <w:rsid w:val="008B60B4"/>
    <w:rsid w:val="008C47F9"/>
    <w:rsid w:val="008D48A7"/>
    <w:rsid w:val="008D6C97"/>
    <w:rsid w:val="008E2C1B"/>
    <w:rsid w:val="008E2E19"/>
    <w:rsid w:val="008E38E4"/>
    <w:rsid w:val="008E3C1A"/>
    <w:rsid w:val="008F14B7"/>
    <w:rsid w:val="008F1B65"/>
    <w:rsid w:val="008F317B"/>
    <w:rsid w:val="008F4628"/>
    <w:rsid w:val="008F6989"/>
    <w:rsid w:val="008F7292"/>
    <w:rsid w:val="008F7F07"/>
    <w:rsid w:val="00903BB2"/>
    <w:rsid w:val="0090602E"/>
    <w:rsid w:val="00910126"/>
    <w:rsid w:val="009167FE"/>
    <w:rsid w:val="00916F61"/>
    <w:rsid w:val="00921170"/>
    <w:rsid w:val="00925F62"/>
    <w:rsid w:val="0093445C"/>
    <w:rsid w:val="0094461F"/>
    <w:rsid w:val="00945B58"/>
    <w:rsid w:val="00946509"/>
    <w:rsid w:val="00950CB2"/>
    <w:rsid w:val="009526DC"/>
    <w:rsid w:val="009554B6"/>
    <w:rsid w:val="00961A57"/>
    <w:rsid w:val="00966186"/>
    <w:rsid w:val="00970E5B"/>
    <w:rsid w:val="00977C3E"/>
    <w:rsid w:val="00977E21"/>
    <w:rsid w:val="00980239"/>
    <w:rsid w:val="00983549"/>
    <w:rsid w:val="009838C7"/>
    <w:rsid w:val="009931A2"/>
    <w:rsid w:val="00997EA2"/>
    <w:rsid w:val="009A4CC1"/>
    <w:rsid w:val="009B239D"/>
    <w:rsid w:val="009B33A5"/>
    <w:rsid w:val="009B5A1B"/>
    <w:rsid w:val="009B5EF9"/>
    <w:rsid w:val="009B75C1"/>
    <w:rsid w:val="009C1C05"/>
    <w:rsid w:val="009D760C"/>
    <w:rsid w:val="009E7B6E"/>
    <w:rsid w:val="009F0A8E"/>
    <w:rsid w:val="009F1CA7"/>
    <w:rsid w:val="00A0180B"/>
    <w:rsid w:val="00A021C0"/>
    <w:rsid w:val="00A02B83"/>
    <w:rsid w:val="00A03A7B"/>
    <w:rsid w:val="00A06C89"/>
    <w:rsid w:val="00A07DED"/>
    <w:rsid w:val="00A13671"/>
    <w:rsid w:val="00A22820"/>
    <w:rsid w:val="00A2369F"/>
    <w:rsid w:val="00A237E6"/>
    <w:rsid w:val="00A25F4F"/>
    <w:rsid w:val="00A2757D"/>
    <w:rsid w:val="00A300F2"/>
    <w:rsid w:val="00A34E0E"/>
    <w:rsid w:val="00A40A2C"/>
    <w:rsid w:val="00A43845"/>
    <w:rsid w:val="00A43AEE"/>
    <w:rsid w:val="00A46681"/>
    <w:rsid w:val="00A50B70"/>
    <w:rsid w:val="00A54376"/>
    <w:rsid w:val="00A5471A"/>
    <w:rsid w:val="00A56785"/>
    <w:rsid w:val="00A56852"/>
    <w:rsid w:val="00A70B48"/>
    <w:rsid w:val="00A722BA"/>
    <w:rsid w:val="00A77AF1"/>
    <w:rsid w:val="00A85971"/>
    <w:rsid w:val="00A86605"/>
    <w:rsid w:val="00A90128"/>
    <w:rsid w:val="00A94072"/>
    <w:rsid w:val="00A9512C"/>
    <w:rsid w:val="00A95EA3"/>
    <w:rsid w:val="00A966A6"/>
    <w:rsid w:val="00A96E95"/>
    <w:rsid w:val="00AA661F"/>
    <w:rsid w:val="00AB50B3"/>
    <w:rsid w:val="00AB7036"/>
    <w:rsid w:val="00AC3CE1"/>
    <w:rsid w:val="00AC3E19"/>
    <w:rsid w:val="00AE4E38"/>
    <w:rsid w:val="00AF1311"/>
    <w:rsid w:val="00AF616D"/>
    <w:rsid w:val="00B01C11"/>
    <w:rsid w:val="00B05777"/>
    <w:rsid w:val="00B0712C"/>
    <w:rsid w:val="00B11855"/>
    <w:rsid w:val="00B17F7E"/>
    <w:rsid w:val="00B221DB"/>
    <w:rsid w:val="00B24C9C"/>
    <w:rsid w:val="00B36CE0"/>
    <w:rsid w:val="00B370C7"/>
    <w:rsid w:val="00B45275"/>
    <w:rsid w:val="00B514BA"/>
    <w:rsid w:val="00B51D96"/>
    <w:rsid w:val="00B80594"/>
    <w:rsid w:val="00B8343A"/>
    <w:rsid w:val="00B90CFE"/>
    <w:rsid w:val="00BA1AB5"/>
    <w:rsid w:val="00BB1FDF"/>
    <w:rsid w:val="00BB295E"/>
    <w:rsid w:val="00BC04D7"/>
    <w:rsid w:val="00BC308F"/>
    <w:rsid w:val="00BD3DA9"/>
    <w:rsid w:val="00BF579F"/>
    <w:rsid w:val="00BF6DEC"/>
    <w:rsid w:val="00C00534"/>
    <w:rsid w:val="00C03499"/>
    <w:rsid w:val="00C06D30"/>
    <w:rsid w:val="00C127DD"/>
    <w:rsid w:val="00C13012"/>
    <w:rsid w:val="00C20DA9"/>
    <w:rsid w:val="00C2712C"/>
    <w:rsid w:val="00C35045"/>
    <w:rsid w:val="00C3634D"/>
    <w:rsid w:val="00C40A90"/>
    <w:rsid w:val="00C40DA3"/>
    <w:rsid w:val="00C42E47"/>
    <w:rsid w:val="00C44678"/>
    <w:rsid w:val="00C530BF"/>
    <w:rsid w:val="00C54057"/>
    <w:rsid w:val="00C63FFB"/>
    <w:rsid w:val="00C64261"/>
    <w:rsid w:val="00C70735"/>
    <w:rsid w:val="00C733CD"/>
    <w:rsid w:val="00C85325"/>
    <w:rsid w:val="00C96678"/>
    <w:rsid w:val="00CA37E8"/>
    <w:rsid w:val="00CA3D6E"/>
    <w:rsid w:val="00CB56D1"/>
    <w:rsid w:val="00CB6608"/>
    <w:rsid w:val="00CB6DE1"/>
    <w:rsid w:val="00CC4ADC"/>
    <w:rsid w:val="00CD1C53"/>
    <w:rsid w:val="00CD2A67"/>
    <w:rsid w:val="00CD4375"/>
    <w:rsid w:val="00CD5822"/>
    <w:rsid w:val="00CE1482"/>
    <w:rsid w:val="00CE1F43"/>
    <w:rsid w:val="00CF3703"/>
    <w:rsid w:val="00CF584C"/>
    <w:rsid w:val="00D01BF9"/>
    <w:rsid w:val="00D01FB3"/>
    <w:rsid w:val="00D06196"/>
    <w:rsid w:val="00D06289"/>
    <w:rsid w:val="00D07762"/>
    <w:rsid w:val="00D14E18"/>
    <w:rsid w:val="00D23093"/>
    <w:rsid w:val="00D30384"/>
    <w:rsid w:val="00D35830"/>
    <w:rsid w:val="00D35B5D"/>
    <w:rsid w:val="00D36A8B"/>
    <w:rsid w:val="00D43680"/>
    <w:rsid w:val="00D45566"/>
    <w:rsid w:val="00D65942"/>
    <w:rsid w:val="00D67BC1"/>
    <w:rsid w:val="00D9355C"/>
    <w:rsid w:val="00D94CD8"/>
    <w:rsid w:val="00D95619"/>
    <w:rsid w:val="00DA094A"/>
    <w:rsid w:val="00DC02DD"/>
    <w:rsid w:val="00DC3E3B"/>
    <w:rsid w:val="00DC5C3B"/>
    <w:rsid w:val="00DD574A"/>
    <w:rsid w:val="00DE5056"/>
    <w:rsid w:val="00DF33CF"/>
    <w:rsid w:val="00DF4EB3"/>
    <w:rsid w:val="00DF5C49"/>
    <w:rsid w:val="00DF6E8A"/>
    <w:rsid w:val="00E0511E"/>
    <w:rsid w:val="00E0552F"/>
    <w:rsid w:val="00E10E4F"/>
    <w:rsid w:val="00E14BA2"/>
    <w:rsid w:val="00E20949"/>
    <w:rsid w:val="00E234D8"/>
    <w:rsid w:val="00E26EBF"/>
    <w:rsid w:val="00E26EEE"/>
    <w:rsid w:val="00E301C2"/>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411"/>
    <w:rsid w:val="00EC4CDA"/>
    <w:rsid w:val="00ED0999"/>
    <w:rsid w:val="00EE0EF9"/>
    <w:rsid w:val="00EE1213"/>
    <w:rsid w:val="00EE3618"/>
    <w:rsid w:val="00EF0A3B"/>
    <w:rsid w:val="00EF5211"/>
    <w:rsid w:val="00F01987"/>
    <w:rsid w:val="00F06D0C"/>
    <w:rsid w:val="00F131CB"/>
    <w:rsid w:val="00F13967"/>
    <w:rsid w:val="00F234AD"/>
    <w:rsid w:val="00F23594"/>
    <w:rsid w:val="00F241C5"/>
    <w:rsid w:val="00F278EE"/>
    <w:rsid w:val="00F330F2"/>
    <w:rsid w:val="00F356A6"/>
    <w:rsid w:val="00F41C93"/>
    <w:rsid w:val="00F525A3"/>
    <w:rsid w:val="00F5667D"/>
    <w:rsid w:val="00F62388"/>
    <w:rsid w:val="00F65ACD"/>
    <w:rsid w:val="00F671B3"/>
    <w:rsid w:val="00F673F2"/>
    <w:rsid w:val="00F7086B"/>
    <w:rsid w:val="00F81EAF"/>
    <w:rsid w:val="00F83D72"/>
    <w:rsid w:val="00FB5143"/>
    <w:rsid w:val="00FC0873"/>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403F4"/>
  <w15:chartTrackingRefBased/>
  <w15:docId w15:val="{26233AC6-9861-4F22-8E2D-12671BED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customStyle="1" w:styleId="Tekstpodstawowy21">
    <w:name w:val="Tekst podstawowy 21"/>
    <w:basedOn w:val="Normalny"/>
    <w:rsid w:val="00432E31"/>
    <w:pPr>
      <w:widowControl w:val="0"/>
      <w:suppressAutoHyphens/>
      <w:autoSpaceDE w:val="0"/>
      <w:spacing w:after="120" w:line="480" w:lineRule="auto"/>
    </w:pPr>
    <w:rPr>
      <w:rFonts w:ascii="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859">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332608897">
      <w:bodyDiv w:val="1"/>
      <w:marLeft w:val="0"/>
      <w:marRight w:val="0"/>
      <w:marTop w:val="0"/>
      <w:marBottom w:val="0"/>
      <w:divBdr>
        <w:top w:val="none" w:sz="0" w:space="0" w:color="auto"/>
        <w:left w:val="none" w:sz="0" w:space="0" w:color="auto"/>
        <w:bottom w:val="none" w:sz="0" w:space="0" w:color="auto"/>
        <w:right w:val="none" w:sz="0" w:space="0" w:color="auto"/>
      </w:divBdr>
    </w:div>
    <w:div w:id="423117173">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81401285">
      <w:bodyDiv w:val="1"/>
      <w:marLeft w:val="0"/>
      <w:marRight w:val="0"/>
      <w:marTop w:val="0"/>
      <w:marBottom w:val="0"/>
      <w:divBdr>
        <w:top w:val="none" w:sz="0" w:space="0" w:color="auto"/>
        <w:left w:val="none" w:sz="0" w:space="0" w:color="auto"/>
        <w:bottom w:val="none" w:sz="0" w:space="0" w:color="auto"/>
        <w:right w:val="none" w:sz="0" w:space="0" w:color="auto"/>
      </w:divBdr>
    </w:div>
    <w:div w:id="772096507">
      <w:bodyDiv w:val="1"/>
      <w:marLeft w:val="0"/>
      <w:marRight w:val="0"/>
      <w:marTop w:val="0"/>
      <w:marBottom w:val="0"/>
      <w:divBdr>
        <w:top w:val="none" w:sz="0" w:space="0" w:color="auto"/>
        <w:left w:val="none" w:sz="0" w:space="0" w:color="auto"/>
        <w:bottom w:val="none" w:sz="0" w:space="0" w:color="auto"/>
        <w:right w:val="none" w:sz="0" w:space="0" w:color="auto"/>
      </w:divBdr>
    </w:div>
    <w:div w:id="80885932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33951805">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588155746">
      <w:bodyDiv w:val="1"/>
      <w:marLeft w:val="0"/>
      <w:marRight w:val="0"/>
      <w:marTop w:val="0"/>
      <w:marBottom w:val="0"/>
      <w:divBdr>
        <w:top w:val="none" w:sz="0" w:space="0" w:color="auto"/>
        <w:left w:val="none" w:sz="0" w:space="0" w:color="auto"/>
        <w:bottom w:val="none" w:sz="0" w:space="0" w:color="auto"/>
        <w:right w:val="none" w:sz="0" w:space="0" w:color="auto"/>
      </w:divBdr>
    </w:div>
    <w:div w:id="1686639387">
      <w:bodyDiv w:val="1"/>
      <w:marLeft w:val="0"/>
      <w:marRight w:val="0"/>
      <w:marTop w:val="0"/>
      <w:marBottom w:val="0"/>
      <w:divBdr>
        <w:top w:val="none" w:sz="0" w:space="0" w:color="auto"/>
        <w:left w:val="none" w:sz="0" w:space="0" w:color="auto"/>
        <w:bottom w:val="none" w:sz="0" w:space="0" w:color="auto"/>
        <w:right w:val="none" w:sz="0" w:space="0" w:color="auto"/>
      </w:divBdr>
    </w:div>
    <w:div w:id="1871529118">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1985426361">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3984-965E-4D93-9B34-F581C49D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164</TotalTime>
  <Pages>39</Pages>
  <Words>11237</Words>
  <Characters>67423</Characters>
  <Application>Microsoft Office Word</Application>
  <DocSecurity>0</DocSecurity>
  <Lines>561</Lines>
  <Paragraphs>157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78503</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Tomasz Sułkowski</cp:lastModifiedBy>
  <cp:revision>433</cp:revision>
  <cp:lastPrinted>2022-06-24T14:11:00Z</cp:lastPrinted>
  <dcterms:created xsi:type="dcterms:W3CDTF">2022-06-24T12:37:00Z</dcterms:created>
  <dcterms:modified xsi:type="dcterms:W3CDTF">2022-07-01T12:37:00Z</dcterms:modified>
</cp:coreProperties>
</file>

<file path=docProps/custom.xml><?xml version="1.0" encoding="utf-8"?>
<Properties xmlns="http://schemas.openxmlformats.org/officeDocument/2006/custom-properties" xmlns:vt="http://schemas.openxmlformats.org/officeDocument/2006/docPropsVTypes"/>
</file>